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6495A" w:rsidRDefault="00494E07" w:rsidP="0046495A">
      <w:r>
        <w:t>K</w:t>
      </w:r>
    </w:p>
    <w:p w:rsidR="007E4F8F" w:rsidRDefault="007E4F8F" w:rsidP="0046495A"/>
    <w:p w:rsidR="007E4F8F" w:rsidRDefault="007E4F8F" w:rsidP="0046495A"/>
    <w:p w:rsidR="007E4F8F" w:rsidRDefault="007E4F8F" w:rsidP="0046495A"/>
    <w:p w:rsidR="007E4F8F" w:rsidRDefault="007E4F8F" w:rsidP="0046495A"/>
    <w:p w:rsidR="007E4F8F" w:rsidRPr="007E4F8F" w:rsidRDefault="007E4F8F" w:rsidP="007E4F8F">
      <w:pPr>
        <w:jc w:val="center"/>
        <w:rPr>
          <w:rFonts w:ascii="Times New Roman" w:eastAsia="Times New Roman" w:hAnsi="Times New Roman" w:cs="Times New Roman"/>
          <w:b/>
          <w:i/>
          <w:sz w:val="24"/>
          <w:lang w:eastAsia="sk-SK"/>
        </w:rPr>
      </w:pPr>
      <w:r w:rsidRPr="007E4F8F">
        <w:rPr>
          <w:rFonts w:ascii="Times New Roman" w:eastAsia="Times New Roman" w:hAnsi="Times New Roman" w:cs="Times New Roman"/>
          <w:b/>
          <w:i/>
          <w:sz w:val="24"/>
          <w:lang w:eastAsia="sk-SK"/>
        </w:rPr>
        <w:t>Zmluva</w:t>
      </w:r>
    </w:p>
    <w:p w:rsidR="007E4F8F" w:rsidRPr="007E4F8F" w:rsidRDefault="007E4F8F" w:rsidP="007E4F8F">
      <w:pPr>
        <w:jc w:val="center"/>
        <w:rPr>
          <w:rFonts w:ascii="Times New Roman" w:eastAsia="Times New Roman" w:hAnsi="Times New Roman" w:cs="Times New Roman"/>
          <w:b/>
          <w:i/>
          <w:sz w:val="24"/>
          <w:lang w:eastAsia="sk-SK"/>
        </w:rPr>
      </w:pPr>
      <w:r w:rsidRPr="007E4F8F">
        <w:rPr>
          <w:rFonts w:ascii="Times New Roman" w:eastAsia="Times New Roman" w:hAnsi="Times New Roman" w:cs="Times New Roman"/>
          <w:b/>
          <w:i/>
          <w:sz w:val="24"/>
          <w:lang w:eastAsia="sk-SK"/>
        </w:rPr>
        <w:t xml:space="preserve">o poskytnutí finančných prostriedkov na záujmové vzdelávanie detí </w:t>
      </w:r>
    </w:p>
    <w:p w:rsidR="007E4F8F" w:rsidRPr="007E4F8F" w:rsidRDefault="007E4F8F" w:rsidP="007E4F8F">
      <w:pPr>
        <w:jc w:val="center"/>
        <w:rPr>
          <w:rFonts w:ascii="Times New Roman" w:eastAsia="Times New Roman" w:hAnsi="Times New Roman" w:cs="Times New Roman"/>
          <w:sz w:val="24"/>
          <w:lang w:eastAsia="sk-SK"/>
        </w:rPr>
      </w:pPr>
    </w:p>
    <w:p w:rsidR="007E4F8F" w:rsidRPr="007E4F8F" w:rsidRDefault="007E4F8F" w:rsidP="007E4F8F">
      <w:pPr>
        <w:jc w:val="center"/>
        <w:rPr>
          <w:rFonts w:ascii="Times New Roman" w:eastAsia="Times New Roman" w:hAnsi="Times New Roman" w:cs="Times New Roman"/>
          <w:sz w:val="24"/>
          <w:lang w:eastAsia="sk-SK"/>
        </w:rPr>
      </w:pPr>
    </w:p>
    <w:p w:rsidR="007E4F8F" w:rsidRPr="007E4F8F" w:rsidRDefault="007E4F8F" w:rsidP="007E4F8F">
      <w:pPr>
        <w:jc w:val="center"/>
        <w:rPr>
          <w:rFonts w:ascii="Times New Roman" w:eastAsia="Times New Roman" w:hAnsi="Times New Roman" w:cs="Times New Roman"/>
          <w:b/>
          <w:i/>
          <w:sz w:val="24"/>
          <w:lang w:eastAsia="sk-SK"/>
        </w:rPr>
      </w:pPr>
      <w:r w:rsidRPr="007E4F8F">
        <w:rPr>
          <w:rFonts w:ascii="Times New Roman" w:eastAsia="Times New Roman" w:hAnsi="Times New Roman" w:cs="Times New Roman"/>
          <w:b/>
          <w:i/>
          <w:sz w:val="24"/>
          <w:lang w:eastAsia="sk-SK"/>
        </w:rPr>
        <w:t>ČI. I.</w:t>
      </w:r>
    </w:p>
    <w:p w:rsidR="007E4F8F" w:rsidRPr="007E4F8F" w:rsidRDefault="007E4F8F" w:rsidP="007E4F8F">
      <w:pPr>
        <w:jc w:val="center"/>
        <w:rPr>
          <w:rFonts w:ascii="Times New Roman" w:eastAsia="Times New Roman" w:hAnsi="Times New Roman" w:cs="Times New Roman"/>
          <w:b/>
          <w:i/>
          <w:sz w:val="24"/>
          <w:lang w:eastAsia="sk-SK"/>
        </w:rPr>
      </w:pPr>
      <w:r w:rsidRPr="007E4F8F">
        <w:rPr>
          <w:rFonts w:ascii="Times New Roman" w:eastAsia="Times New Roman" w:hAnsi="Times New Roman" w:cs="Times New Roman"/>
          <w:b/>
          <w:i/>
          <w:sz w:val="24"/>
          <w:lang w:eastAsia="sk-SK"/>
        </w:rPr>
        <w:t>Zmluvné strany</w:t>
      </w:r>
    </w:p>
    <w:p w:rsidR="007E4F8F" w:rsidRPr="007E4F8F" w:rsidRDefault="007E4F8F" w:rsidP="007E4F8F">
      <w:pPr>
        <w:jc w:val="both"/>
        <w:rPr>
          <w:rFonts w:ascii="Times New Roman" w:eastAsia="Times New Roman" w:hAnsi="Times New Roman" w:cs="Times New Roman"/>
          <w:b/>
          <w:i/>
          <w:sz w:val="24"/>
          <w:lang w:eastAsia="sk-SK"/>
        </w:rPr>
      </w:pPr>
    </w:p>
    <w:p w:rsidR="007E4F8F" w:rsidRPr="007E4F8F" w:rsidRDefault="007E4F8F" w:rsidP="007E4F8F">
      <w:pPr>
        <w:tabs>
          <w:tab w:val="left" w:pos="1620"/>
          <w:tab w:val="left" w:pos="1980"/>
        </w:tabs>
        <w:jc w:val="both"/>
        <w:rPr>
          <w:rFonts w:ascii="Times New Roman" w:eastAsia="Times New Roman" w:hAnsi="Times New Roman" w:cs="Times New Roman"/>
          <w:b/>
          <w:sz w:val="24"/>
          <w:lang w:eastAsia="sk-SK"/>
        </w:rPr>
      </w:pPr>
      <w:r w:rsidRPr="007E4F8F">
        <w:rPr>
          <w:rFonts w:ascii="Times New Roman" w:eastAsia="Times New Roman" w:hAnsi="Times New Roman" w:cs="Times New Roman"/>
          <w:b/>
          <w:i/>
          <w:sz w:val="24"/>
          <w:lang w:eastAsia="sk-SK"/>
        </w:rPr>
        <w:t>Poskytovateľ</w:t>
      </w:r>
      <w:r w:rsidRPr="007E4F8F">
        <w:rPr>
          <w:rFonts w:ascii="Times New Roman" w:eastAsia="Times New Roman" w:hAnsi="Times New Roman" w:cs="Times New Roman"/>
          <w:sz w:val="24"/>
          <w:lang w:eastAsia="sk-SK"/>
        </w:rPr>
        <w:t xml:space="preserve">:       </w:t>
      </w:r>
      <w:r w:rsidRPr="007E4F8F">
        <w:rPr>
          <w:rFonts w:ascii="Times New Roman" w:eastAsia="Times New Roman" w:hAnsi="Times New Roman" w:cs="Times New Roman"/>
          <w:b/>
          <w:sz w:val="24"/>
          <w:lang w:eastAsia="sk-SK"/>
        </w:rPr>
        <w:t xml:space="preserve">Obec Priechod </w:t>
      </w:r>
    </w:p>
    <w:p w:rsidR="007E4F8F" w:rsidRPr="007E4F8F" w:rsidRDefault="007E4F8F" w:rsidP="007E4F8F">
      <w:pPr>
        <w:tabs>
          <w:tab w:val="left" w:pos="1620"/>
          <w:tab w:val="left" w:pos="1980"/>
        </w:tabs>
        <w:jc w:val="both"/>
        <w:rPr>
          <w:rFonts w:ascii="Times New Roman" w:eastAsia="Times New Roman" w:hAnsi="Times New Roman" w:cs="Times New Roman"/>
          <w:sz w:val="24"/>
          <w:lang w:eastAsia="sk-SK"/>
        </w:rPr>
      </w:pPr>
      <w:r w:rsidRPr="007E4F8F">
        <w:rPr>
          <w:rFonts w:ascii="Times New Roman" w:eastAsia="Times New Roman" w:hAnsi="Times New Roman" w:cs="Times New Roman"/>
          <w:sz w:val="24"/>
          <w:lang w:eastAsia="sk-SK"/>
        </w:rPr>
        <w:t xml:space="preserve">                              Sídlo: Priechod č.157, 976 11  </w:t>
      </w:r>
    </w:p>
    <w:p w:rsidR="007E4F8F" w:rsidRPr="007E4F8F" w:rsidRDefault="007E4F8F" w:rsidP="007E4F8F">
      <w:pPr>
        <w:tabs>
          <w:tab w:val="left" w:pos="1620"/>
          <w:tab w:val="left" w:pos="1980"/>
        </w:tabs>
        <w:jc w:val="both"/>
        <w:rPr>
          <w:rFonts w:ascii="Times New Roman" w:eastAsia="Times New Roman" w:hAnsi="Times New Roman" w:cs="Times New Roman"/>
          <w:sz w:val="24"/>
          <w:lang w:eastAsia="sk-SK"/>
        </w:rPr>
      </w:pPr>
      <w:r w:rsidRPr="007E4F8F">
        <w:rPr>
          <w:rFonts w:ascii="Times New Roman" w:eastAsia="Times New Roman" w:hAnsi="Times New Roman" w:cs="Times New Roman"/>
          <w:sz w:val="24"/>
          <w:lang w:eastAsia="sk-SK"/>
        </w:rPr>
        <w:t xml:space="preserve">                              Zastúpená: Mgr. Stanislavom </w:t>
      </w:r>
      <w:proofErr w:type="spellStart"/>
      <w:r w:rsidRPr="007E4F8F">
        <w:rPr>
          <w:rFonts w:ascii="Times New Roman" w:eastAsia="Times New Roman" w:hAnsi="Times New Roman" w:cs="Times New Roman"/>
          <w:sz w:val="24"/>
          <w:lang w:eastAsia="sk-SK"/>
        </w:rPr>
        <w:t>Chabanom</w:t>
      </w:r>
      <w:proofErr w:type="spellEnd"/>
      <w:r w:rsidRPr="007E4F8F">
        <w:rPr>
          <w:rFonts w:ascii="Times New Roman" w:eastAsia="Times New Roman" w:hAnsi="Times New Roman" w:cs="Times New Roman"/>
          <w:sz w:val="24"/>
          <w:lang w:eastAsia="sk-SK"/>
        </w:rPr>
        <w:t>,</w:t>
      </w:r>
      <w:r w:rsidRPr="007E4F8F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starostom obce</w:t>
      </w:r>
    </w:p>
    <w:p w:rsidR="007E4F8F" w:rsidRPr="007E4F8F" w:rsidRDefault="007E4F8F" w:rsidP="007E4F8F">
      <w:pPr>
        <w:rPr>
          <w:rFonts w:ascii="Times New Roman" w:eastAsia="Times New Roman" w:hAnsi="Times New Roman" w:cs="Times New Roman"/>
          <w:sz w:val="24"/>
          <w:lang w:eastAsia="sk-SK"/>
        </w:rPr>
      </w:pPr>
      <w:r w:rsidRPr="007E4F8F">
        <w:rPr>
          <w:rFonts w:ascii="Times New Roman" w:eastAsia="Times New Roman" w:hAnsi="Times New Roman" w:cs="Times New Roman"/>
          <w:sz w:val="24"/>
          <w:lang w:eastAsia="sk-SK"/>
        </w:rPr>
        <w:t xml:space="preserve">                              IČO: 00313769</w:t>
      </w:r>
    </w:p>
    <w:p w:rsidR="007E4F8F" w:rsidRPr="007E4F8F" w:rsidRDefault="007E4F8F" w:rsidP="007E4F8F">
      <w:pPr>
        <w:jc w:val="both"/>
        <w:rPr>
          <w:rFonts w:ascii="Times New Roman" w:eastAsia="Times New Roman" w:hAnsi="Times New Roman" w:cs="Times New Roman"/>
          <w:sz w:val="24"/>
          <w:lang w:eastAsia="sk-SK"/>
        </w:rPr>
      </w:pPr>
      <w:r w:rsidRPr="007E4F8F">
        <w:rPr>
          <w:rFonts w:ascii="Times New Roman" w:eastAsia="Times New Roman" w:hAnsi="Times New Roman" w:cs="Times New Roman"/>
          <w:sz w:val="24"/>
          <w:lang w:eastAsia="sk-SK"/>
        </w:rPr>
        <w:t xml:space="preserve">                              Bankové spojenie: </w:t>
      </w:r>
      <w:proofErr w:type="spellStart"/>
      <w:r w:rsidRPr="007E4F8F">
        <w:rPr>
          <w:rFonts w:ascii="Times New Roman" w:eastAsia="Times New Roman" w:hAnsi="Times New Roman" w:cs="Times New Roman"/>
          <w:sz w:val="24"/>
          <w:lang w:eastAsia="sk-SK"/>
        </w:rPr>
        <w:t>Prima</w:t>
      </w:r>
      <w:proofErr w:type="spellEnd"/>
      <w:r w:rsidRPr="007E4F8F">
        <w:rPr>
          <w:rFonts w:ascii="Times New Roman" w:eastAsia="Times New Roman" w:hAnsi="Times New Roman" w:cs="Times New Roman"/>
          <w:sz w:val="24"/>
          <w:lang w:eastAsia="sk-SK"/>
        </w:rPr>
        <w:t xml:space="preserve"> banka Slovensko , a.s.</w:t>
      </w:r>
    </w:p>
    <w:p w:rsidR="007E4F8F" w:rsidRPr="007E4F8F" w:rsidRDefault="007E4F8F" w:rsidP="007E4F8F">
      <w:pPr>
        <w:jc w:val="both"/>
        <w:rPr>
          <w:rFonts w:ascii="Times New Roman" w:eastAsia="Times New Roman" w:hAnsi="Times New Roman" w:cs="Times New Roman"/>
          <w:sz w:val="24"/>
          <w:lang w:eastAsia="sk-SK"/>
        </w:rPr>
      </w:pPr>
      <w:r w:rsidRPr="007E4F8F">
        <w:rPr>
          <w:rFonts w:ascii="Times New Roman" w:eastAsia="Times New Roman" w:hAnsi="Times New Roman" w:cs="Times New Roman"/>
          <w:sz w:val="24"/>
          <w:lang w:eastAsia="sk-SK"/>
        </w:rPr>
        <w:t xml:space="preserve">                              Číslo účtu: 1205503001/5600</w:t>
      </w:r>
    </w:p>
    <w:p w:rsidR="007E4F8F" w:rsidRPr="007E4F8F" w:rsidRDefault="007E4F8F" w:rsidP="007E4F8F">
      <w:pPr>
        <w:jc w:val="both"/>
        <w:rPr>
          <w:rFonts w:ascii="Times New Roman" w:eastAsia="Times New Roman" w:hAnsi="Times New Roman" w:cs="Times New Roman"/>
          <w:sz w:val="24"/>
          <w:lang w:eastAsia="sk-SK"/>
        </w:rPr>
      </w:pPr>
      <w:r w:rsidRPr="007E4F8F">
        <w:rPr>
          <w:rFonts w:ascii="Times New Roman" w:eastAsia="Times New Roman" w:hAnsi="Times New Roman" w:cs="Times New Roman"/>
          <w:sz w:val="24"/>
          <w:lang w:eastAsia="sk-SK"/>
        </w:rPr>
        <w:t xml:space="preserve">                              (ďalej len „poskytovateľ“) </w:t>
      </w:r>
    </w:p>
    <w:p w:rsidR="007E4F8F" w:rsidRPr="007E4F8F" w:rsidRDefault="007E4F8F" w:rsidP="007E4F8F">
      <w:pPr>
        <w:jc w:val="both"/>
        <w:rPr>
          <w:rFonts w:ascii="Times New Roman" w:eastAsia="Times New Roman" w:hAnsi="Times New Roman" w:cs="Times New Roman"/>
          <w:b/>
          <w:i/>
          <w:sz w:val="24"/>
          <w:lang w:eastAsia="sk-SK"/>
        </w:rPr>
      </w:pPr>
    </w:p>
    <w:p w:rsidR="007E4F8F" w:rsidRPr="007E4F8F" w:rsidRDefault="007E4F8F" w:rsidP="007E4F8F">
      <w:pPr>
        <w:jc w:val="both"/>
        <w:rPr>
          <w:rFonts w:ascii="Times New Roman" w:eastAsia="Times New Roman" w:hAnsi="Times New Roman" w:cs="Times New Roman"/>
          <w:b/>
          <w:i/>
          <w:sz w:val="24"/>
          <w:lang w:eastAsia="sk-SK"/>
        </w:rPr>
      </w:pPr>
      <w:r w:rsidRPr="007E4F8F">
        <w:rPr>
          <w:rFonts w:ascii="Times New Roman" w:eastAsia="Times New Roman" w:hAnsi="Times New Roman" w:cs="Times New Roman"/>
          <w:b/>
          <w:i/>
          <w:sz w:val="24"/>
          <w:lang w:eastAsia="sk-SK"/>
        </w:rPr>
        <w:t xml:space="preserve">a </w:t>
      </w:r>
    </w:p>
    <w:p w:rsidR="007E4F8F" w:rsidRPr="007E4F8F" w:rsidRDefault="007E4F8F" w:rsidP="007E4F8F">
      <w:pPr>
        <w:jc w:val="both"/>
        <w:rPr>
          <w:rFonts w:ascii="Times New Roman" w:eastAsia="Times New Roman" w:hAnsi="Times New Roman" w:cs="Times New Roman"/>
          <w:sz w:val="24"/>
          <w:lang w:eastAsia="sk-SK"/>
        </w:rPr>
      </w:pPr>
    </w:p>
    <w:p w:rsidR="007E4F8F" w:rsidRPr="007E4F8F" w:rsidRDefault="007E4F8F" w:rsidP="007E4F8F">
      <w:pPr>
        <w:jc w:val="both"/>
        <w:rPr>
          <w:rFonts w:ascii="Times New Roman" w:eastAsia="Times New Roman" w:hAnsi="Times New Roman" w:cs="Times New Roman"/>
          <w:sz w:val="24"/>
          <w:lang w:eastAsia="sk-SK"/>
        </w:rPr>
      </w:pPr>
    </w:p>
    <w:p w:rsidR="007E4F8F" w:rsidRPr="007E4F8F" w:rsidRDefault="007E4F8F" w:rsidP="007E4F8F">
      <w:pPr>
        <w:jc w:val="both"/>
        <w:rPr>
          <w:rFonts w:ascii="Times New Roman" w:eastAsia="Times New Roman" w:hAnsi="Times New Roman" w:cs="Times New Roman"/>
          <w:color w:val="FF0000"/>
          <w:sz w:val="24"/>
          <w:lang w:eastAsia="sk-SK"/>
        </w:rPr>
      </w:pPr>
      <w:r w:rsidRPr="007E4F8F">
        <w:rPr>
          <w:rFonts w:ascii="Times New Roman" w:eastAsia="Times New Roman" w:hAnsi="Times New Roman" w:cs="Times New Roman"/>
          <w:b/>
          <w:i/>
          <w:sz w:val="24"/>
          <w:lang w:eastAsia="sk-SK"/>
        </w:rPr>
        <w:t>Prijímateľ</w:t>
      </w:r>
      <w:r w:rsidRPr="007E4F8F">
        <w:rPr>
          <w:rFonts w:ascii="Times New Roman" w:eastAsia="Times New Roman" w:hAnsi="Times New Roman" w:cs="Times New Roman"/>
          <w:sz w:val="24"/>
          <w:lang w:eastAsia="sk-SK"/>
        </w:rPr>
        <w:t xml:space="preserve">:           </w:t>
      </w:r>
      <w:proofErr w:type="spellStart"/>
      <w:r w:rsidR="00494E07">
        <w:rPr>
          <w:rFonts w:ascii="Times New Roman" w:eastAsia="Times New Roman" w:hAnsi="Times New Roman" w:cs="Times New Roman"/>
          <w:sz w:val="24"/>
          <w:lang w:eastAsia="sk-SK"/>
        </w:rPr>
        <w:t>K-</w:t>
      </w:r>
      <w:r w:rsidR="005E4179">
        <w:rPr>
          <w:rFonts w:ascii="Times New Roman" w:eastAsia="Times New Roman" w:hAnsi="Times New Roman" w:cs="Times New Roman"/>
          <w:sz w:val="24"/>
          <w:lang w:eastAsia="sk-SK"/>
        </w:rPr>
        <w:t>Centrum</w:t>
      </w:r>
      <w:proofErr w:type="spellEnd"/>
      <w:r w:rsidR="00494E07">
        <w:rPr>
          <w:rFonts w:ascii="Times New Roman" w:eastAsia="Times New Roman" w:hAnsi="Times New Roman" w:cs="Times New Roman"/>
          <w:sz w:val="24"/>
          <w:lang w:eastAsia="sk-SK"/>
        </w:rPr>
        <w:t xml:space="preserve">, </w:t>
      </w:r>
      <w:proofErr w:type="spellStart"/>
      <w:r w:rsidR="00494E07">
        <w:rPr>
          <w:rFonts w:ascii="Times New Roman" w:eastAsia="Times New Roman" w:hAnsi="Times New Roman" w:cs="Times New Roman"/>
          <w:sz w:val="24"/>
          <w:lang w:eastAsia="sk-SK"/>
        </w:rPr>
        <w:t>s.r.o</w:t>
      </w:r>
      <w:proofErr w:type="spellEnd"/>
      <w:r w:rsidR="005E4179">
        <w:rPr>
          <w:rFonts w:ascii="Times New Roman" w:eastAsia="Times New Roman" w:hAnsi="Times New Roman" w:cs="Times New Roman"/>
          <w:sz w:val="24"/>
          <w:lang w:eastAsia="sk-SK"/>
        </w:rPr>
        <w:t xml:space="preserve"> </w:t>
      </w:r>
    </w:p>
    <w:p w:rsidR="007E4F8F" w:rsidRPr="007E4F8F" w:rsidRDefault="007E4F8F" w:rsidP="007E4F8F">
      <w:pPr>
        <w:jc w:val="both"/>
        <w:rPr>
          <w:rFonts w:ascii="Times New Roman" w:eastAsia="Times New Roman" w:hAnsi="Times New Roman" w:cs="Times New Roman"/>
          <w:sz w:val="24"/>
          <w:lang w:eastAsia="sk-SK"/>
        </w:rPr>
      </w:pPr>
      <w:r w:rsidRPr="007E4F8F">
        <w:rPr>
          <w:rFonts w:ascii="Times New Roman" w:eastAsia="Times New Roman" w:hAnsi="Times New Roman" w:cs="Times New Roman"/>
          <w:sz w:val="24"/>
          <w:lang w:eastAsia="sk-SK"/>
        </w:rPr>
        <w:t xml:space="preserve">                              Sídlo: </w:t>
      </w:r>
      <w:r w:rsidR="00494E07">
        <w:rPr>
          <w:rFonts w:ascii="Times New Roman" w:eastAsia="Times New Roman" w:hAnsi="Times New Roman" w:cs="Times New Roman"/>
          <w:sz w:val="24"/>
          <w:lang w:eastAsia="sk-SK"/>
        </w:rPr>
        <w:t>Janka Kráľa 1809/</w:t>
      </w:r>
      <w:r w:rsidR="00690CCC">
        <w:rPr>
          <w:rFonts w:ascii="Times New Roman" w:eastAsia="Times New Roman" w:hAnsi="Times New Roman" w:cs="Times New Roman"/>
          <w:sz w:val="24"/>
          <w:lang w:eastAsia="sk-SK"/>
        </w:rPr>
        <w:t>3</w:t>
      </w:r>
      <w:r w:rsidR="00494E07">
        <w:rPr>
          <w:rFonts w:ascii="Times New Roman" w:eastAsia="Times New Roman" w:hAnsi="Times New Roman" w:cs="Times New Roman"/>
          <w:sz w:val="24"/>
          <w:lang w:eastAsia="sk-SK"/>
        </w:rPr>
        <w:t>, Banská Bystrica 974 01</w:t>
      </w:r>
      <w:r w:rsidRPr="007E4F8F">
        <w:rPr>
          <w:rFonts w:ascii="Times New Roman" w:eastAsia="Times New Roman" w:hAnsi="Times New Roman" w:cs="Times New Roman"/>
          <w:sz w:val="24"/>
          <w:lang w:eastAsia="sk-SK"/>
        </w:rPr>
        <w:t xml:space="preserve">                             </w:t>
      </w:r>
      <w:r w:rsidRPr="007E4F8F">
        <w:rPr>
          <w:rFonts w:ascii="Times New Roman" w:eastAsia="Times New Roman" w:hAnsi="Times New Roman" w:cs="Times New Roman"/>
          <w:color w:val="FF0000"/>
          <w:sz w:val="24"/>
          <w:lang w:eastAsia="sk-SK"/>
        </w:rPr>
        <w:t xml:space="preserve"> </w:t>
      </w:r>
    </w:p>
    <w:p w:rsidR="007E4F8F" w:rsidRPr="007E4F8F" w:rsidRDefault="007E4F8F" w:rsidP="007E4F8F">
      <w:pPr>
        <w:jc w:val="both"/>
        <w:rPr>
          <w:rFonts w:ascii="Times New Roman" w:eastAsia="Times New Roman" w:hAnsi="Times New Roman" w:cs="Times New Roman"/>
          <w:sz w:val="24"/>
          <w:lang w:eastAsia="sk-SK"/>
        </w:rPr>
      </w:pPr>
      <w:r w:rsidRPr="007E4F8F">
        <w:rPr>
          <w:rFonts w:ascii="Times New Roman" w:eastAsia="Times New Roman" w:hAnsi="Times New Roman" w:cs="Times New Roman"/>
          <w:sz w:val="24"/>
          <w:lang w:eastAsia="sk-SK"/>
        </w:rPr>
        <w:t xml:space="preserve">                              Zastúpená: </w:t>
      </w:r>
      <w:r w:rsidR="00494E07">
        <w:rPr>
          <w:rFonts w:ascii="Times New Roman" w:eastAsia="Times New Roman" w:hAnsi="Times New Roman" w:cs="Times New Roman"/>
          <w:sz w:val="24"/>
          <w:lang w:eastAsia="sk-SK"/>
        </w:rPr>
        <w:t xml:space="preserve">Ing. Igorom </w:t>
      </w:r>
      <w:proofErr w:type="spellStart"/>
      <w:r w:rsidR="00494E07">
        <w:rPr>
          <w:rFonts w:ascii="Times New Roman" w:eastAsia="Times New Roman" w:hAnsi="Times New Roman" w:cs="Times New Roman"/>
          <w:sz w:val="24"/>
          <w:lang w:eastAsia="sk-SK"/>
        </w:rPr>
        <w:t>Kšenzuliakom</w:t>
      </w:r>
      <w:proofErr w:type="spellEnd"/>
      <w:r w:rsidR="00494E07">
        <w:rPr>
          <w:rFonts w:ascii="Times New Roman" w:eastAsia="Times New Roman" w:hAnsi="Times New Roman" w:cs="Times New Roman"/>
          <w:sz w:val="24"/>
          <w:lang w:eastAsia="sk-SK"/>
        </w:rPr>
        <w:t>, konateľom</w:t>
      </w:r>
      <w:r w:rsidR="005E4179">
        <w:rPr>
          <w:rFonts w:ascii="Times New Roman" w:eastAsia="Times New Roman" w:hAnsi="Times New Roman" w:cs="Times New Roman"/>
          <w:sz w:val="24"/>
          <w:lang w:eastAsia="sk-SK"/>
        </w:rPr>
        <w:t xml:space="preserve"> </w:t>
      </w:r>
      <w:r w:rsidRPr="007E4F8F">
        <w:rPr>
          <w:rFonts w:ascii="Times New Roman" w:eastAsia="Times New Roman" w:hAnsi="Times New Roman" w:cs="Times New Roman"/>
          <w:sz w:val="24"/>
          <w:lang w:eastAsia="sk-SK"/>
        </w:rPr>
        <w:t xml:space="preserve">                     </w:t>
      </w:r>
      <w:r w:rsidRPr="007E4F8F">
        <w:rPr>
          <w:rFonts w:ascii="Times New Roman" w:eastAsia="Times New Roman" w:hAnsi="Times New Roman" w:cs="Times New Roman"/>
          <w:color w:val="FF0000"/>
          <w:sz w:val="24"/>
          <w:lang w:eastAsia="sk-SK"/>
        </w:rPr>
        <w:t xml:space="preserve"> </w:t>
      </w:r>
    </w:p>
    <w:p w:rsidR="007E4F8F" w:rsidRPr="007E4F8F" w:rsidRDefault="007E4F8F" w:rsidP="007E4F8F">
      <w:pPr>
        <w:jc w:val="both"/>
        <w:rPr>
          <w:rFonts w:ascii="Times New Roman" w:eastAsia="Times New Roman" w:hAnsi="Times New Roman" w:cs="Times New Roman"/>
          <w:sz w:val="24"/>
          <w:lang w:eastAsia="sk-SK"/>
        </w:rPr>
      </w:pPr>
      <w:r w:rsidRPr="007E4F8F">
        <w:rPr>
          <w:rFonts w:ascii="Times New Roman" w:eastAsia="Times New Roman" w:hAnsi="Times New Roman" w:cs="Times New Roman"/>
          <w:sz w:val="24"/>
          <w:lang w:eastAsia="sk-SK"/>
        </w:rPr>
        <w:t xml:space="preserve">                              Bankové spojenie: </w:t>
      </w:r>
      <w:proofErr w:type="spellStart"/>
      <w:r w:rsidR="00494E07">
        <w:rPr>
          <w:rFonts w:ascii="Times New Roman" w:eastAsia="Times New Roman" w:hAnsi="Times New Roman" w:cs="Times New Roman"/>
          <w:sz w:val="24"/>
          <w:lang w:eastAsia="sk-SK"/>
        </w:rPr>
        <w:t>Prima</w:t>
      </w:r>
      <w:proofErr w:type="spellEnd"/>
      <w:r w:rsidR="00494E07">
        <w:rPr>
          <w:rFonts w:ascii="Times New Roman" w:eastAsia="Times New Roman" w:hAnsi="Times New Roman" w:cs="Times New Roman"/>
          <w:sz w:val="24"/>
          <w:lang w:eastAsia="sk-SK"/>
        </w:rPr>
        <w:t xml:space="preserve"> banka Slovensko, a.s.</w:t>
      </w:r>
      <w:r w:rsidRPr="007E4F8F">
        <w:rPr>
          <w:rFonts w:ascii="Times New Roman" w:eastAsia="Times New Roman" w:hAnsi="Times New Roman" w:cs="Times New Roman"/>
          <w:sz w:val="24"/>
          <w:lang w:eastAsia="sk-SK"/>
        </w:rPr>
        <w:t xml:space="preserve">           </w:t>
      </w:r>
    </w:p>
    <w:p w:rsidR="007E4F8F" w:rsidRPr="007E4F8F" w:rsidRDefault="007E4F8F" w:rsidP="007E4F8F">
      <w:pPr>
        <w:jc w:val="both"/>
        <w:rPr>
          <w:rFonts w:ascii="Times New Roman" w:eastAsia="Times New Roman" w:hAnsi="Times New Roman" w:cs="Times New Roman"/>
          <w:sz w:val="24"/>
          <w:lang w:eastAsia="sk-SK"/>
        </w:rPr>
      </w:pPr>
      <w:r w:rsidRPr="007E4F8F">
        <w:rPr>
          <w:rFonts w:ascii="Times New Roman" w:eastAsia="Times New Roman" w:hAnsi="Times New Roman" w:cs="Times New Roman"/>
          <w:sz w:val="24"/>
          <w:lang w:eastAsia="sk-SK"/>
        </w:rPr>
        <w:t xml:space="preserve">                              Číslo účtu: </w:t>
      </w:r>
      <w:r w:rsidR="00494E07">
        <w:rPr>
          <w:rFonts w:ascii="Times New Roman" w:eastAsia="Times New Roman" w:hAnsi="Times New Roman" w:cs="Times New Roman"/>
          <w:sz w:val="24"/>
          <w:lang w:eastAsia="sk-SK"/>
        </w:rPr>
        <w:t>1307032001/5600</w:t>
      </w:r>
      <w:r w:rsidRPr="007E4F8F">
        <w:rPr>
          <w:rFonts w:ascii="Times New Roman" w:eastAsia="Times New Roman" w:hAnsi="Times New Roman" w:cs="Times New Roman"/>
          <w:sz w:val="24"/>
          <w:lang w:eastAsia="sk-SK"/>
        </w:rPr>
        <w:t xml:space="preserve">                       </w:t>
      </w:r>
    </w:p>
    <w:p w:rsidR="007E4F8F" w:rsidRPr="007E4F8F" w:rsidRDefault="007E4F8F" w:rsidP="007E4F8F">
      <w:pPr>
        <w:jc w:val="both"/>
        <w:rPr>
          <w:rFonts w:ascii="Times New Roman" w:eastAsia="Times New Roman" w:hAnsi="Times New Roman" w:cs="Times New Roman"/>
          <w:sz w:val="24"/>
          <w:lang w:eastAsia="sk-SK"/>
        </w:rPr>
      </w:pPr>
      <w:r w:rsidRPr="007E4F8F">
        <w:rPr>
          <w:rFonts w:ascii="Times New Roman" w:eastAsia="Times New Roman" w:hAnsi="Times New Roman" w:cs="Times New Roman"/>
          <w:sz w:val="24"/>
          <w:lang w:eastAsia="sk-SK"/>
        </w:rPr>
        <w:t xml:space="preserve">                              (ďalej len „prijímateľ“) </w:t>
      </w:r>
    </w:p>
    <w:p w:rsidR="007E4F8F" w:rsidRPr="007E4F8F" w:rsidRDefault="007E4F8F" w:rsidP="007E4F8F">
      <w:pPr>
        <w:jc w:val="both"/>
        <w:rPr>
          <w:rFonts w:ascii="Times New Roman" w:eastAsia="Times New Roman" w:hAnsi="Times New Roman" w:cs="Times New Roman"/>
          <w:sz w:val="24"/>
          <w:lang w:eastAsia="sk-SK"/>
        </w:rPr>
      </w:pPr>
    </w:p>
    <w:p w:rsidR="007E4F8F" w:rsidRPr="007E4F8F" w:rsidRDefault="007E4F8F" w:rsidP="007E4F8F">
      <w:pPr>
        <w:jc w:val="both"/>
        <w:rPr>
          <w:rFonts w:ascii="Times New Roman" w:eastAsia="Times New Roman" w:hAnsi="Times New Roman" w:cs="Times New Roman"/>
          <w:sz w:val="24"/>
          <w:lang w:eastAsia="sk-SK"/>
        </w:rPr>
      </w:pPr>
    </w:p>
    <w:p w:rsidR="007E4F8F" w:rsidRPr="007E4F8F" w:rsidRDefault="007E4F8F" w:rsidP="007E4F8F">
      <w:pPr>
        <w:jc w:val="both"/>
        <w:rPr>
          <w:rFonts w:ascii="Times New Roman" w:eastAsia="Times New Roman" w:hAnsi="Times New Roman" w:cs="Times New Roman"/>
          <w:sz w:val="24"/>
          <w:lang w:eastAsia="sk-SK"/>
        </w:rPr>
      </w:pPr>
    </w:p>
    <w:p w:rsidR="007E4F8F" w:rsidRPr="007E4F8F" w:rsidRDefault="007E4F8F" w:rsidP="007E4F8F">
      <w:pPr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 w:rsidRPr="007E4F8F">
        <w:rPr>
          <w:rFonts w:ascii="Times New Roman" w:eastAsia="Times New Roman" w:hAnsi="Times New Roman" w:cs="Times New Roman"/>
          <w:sz w:val="24"/>
          <w:lang w:eastAsia="sk-SK"/>
        </w:rPr>
        <w:t xml:space="preserve">Poskytovateľ a prijímateľ uzatvárajú v zmysle § 269 ods. 2 zákona č. 513/1991 Zb. Obchodný zákonník v znení neskorších predpisov, </w:t>
      </w:r>
      <w:r w:rsidRPr="007E4F8F">
        <w:rPr>
          <w:rFonts w:ascii="Times New Roman" w:eastAsia="Times New Roman" w:hAnsi="Times New Roman" w:cs="Times New Roman"/>
          <w:sz w:val="24"/>
          <w:szCs w:val="24"/>
          <w:lang w:eastAsia="sk-SK"/>
        </w:rPr>
        <w:t>v zmysle § 7 ods. 1 písm. c) zákona č. 583/2004 Z. z. o rozpočtových pravidlách územnej samosprávy a o zmene a doplnení niektorých zákonov v znení neskorších predpisov, § 6 ods. 12 písm. d) zákona č. 596/2003 Z. z. o štátnej správe v školstve a školskej samospráve a o zmene a doplnení niektorých zákonov v znení neskorších predpisov a nariadenia vlády č. 668/2004 Z. z. o rozdeľovaní výnosu dane z príjmov územnej samospráve v znení neskorších nariadení medzi sebou túto:</w:t>
      </w:r>
    </w:p>
    <w:p w:rsidR="007E4F8F" w:rsidRPr="007E4F8F" w:rsidRDefault="007E4F8F" w:rsidP="007E4F8F">
      <w:pPr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</w:p>
    <w:p w:rsidR="007E4F8F" w:rsidRPr="007E4F8F" w:rsidRDefault="007E4F8F" w:rsidP="007E4F8F">
      <w:pPr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</w:p>
    <w:p w:rsidR="007E4F8F" w:rsidRPr="007E4F8F" w:rsidRDefault="007E4F8F" w:rsidP="007E4F8F">
      <w:pPr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</w:p>
    <w:p w:rsidR="007E4F8F" w:rsidRPr="007E4F8F" w:rsidRDefault="007E4F8F" w:rsidP="007E4F8F">
      <w:pPr>
        <w:jc w:val="center"/>
        <w:rPr>
          <w:rFonts w:ascii="Times New Roman" w:eastAsia="Times New Roman" w:hAnsi="Times New Roman" w:cs="Times New Roman"/>
          <w:b/>
          <w:i/>
          <w:sz w:val="24"/>
          <w:lang w:eastAsia="sk-SK"/>
        </w:rPr>
      </w:pPr>
      <w:r w:rsidRPr="007E4F8F">
        <w:rPr>
          <w:rFonts w:ascii="Times New Roman" w:eastAsia="Times New Roman" w:hAnsi="Times New Roman" w:cs="Times New Roman"/>
          <w:b/>
          <w:i/>
          <w:sz w:val="24"/>
          <w:lang w:eastAsia="sk-SK"/>
        </w:rPr>
        <w:t>zmluvu o poskytnutí finančných prostriedkov na záujmové vzdelávanie detí</w:t>
      </w:r>
    </w:p>
    <w:p w:rsidR="007E4F8F" w:rsidRPr="007E4F8F" w:rsidRDefault="007E4F8F" w:rsidP="007E4F8F">
      <w:pPr>
        <w:jc w:val="center"/>
        <w:rPr>
          <w:rFonts w:ascii="Times New Roman" w:eastAsia="Times New Roman" w:hAnsi="Times New Roman" w:cs="Times New Roman"/>
          <w:b/>
          <w:i/>
          <w:sz w:val="24"/>
          <w:lang w:eastAsia="sk-SK"/>
        </w:rPr>
      </w:pPr>
    </w:p>
    <w:p w:rsidR="007E4F8F" w:rsidRPr="007E4F8F" w:rsidRDefault="007E4F8F" w:rsidP="007E4F8F">
      <w:pPr>
        <w:jc w:val="center"/>
        <w:rPr>
          <w:rFonts w:ascii="Times New Roman" w:eastAsia="Times New Roman" w:hAnsi="Times New Roman" w:cs="Times New Roman"/>
          <w:b/>
          <w:i/>
          <w:sz w:val="24"/>
          <w:lang w:eastAsia="sk-SK"/>
        </w:rPr>
      </w:pPr>
    </w:p>
    <w:p w:rsidR="007E4F8F" w:rsidRPr="007E4F8F" w:rsidRDefault="007E4F8F" w:rsidP="007E4F8F">
      <w:pPr>
        <w:jc w:val="center"/>
        <w:rPr>
          <w:rFonts w:ascii="Times New Roman" w:eastAsia="Times New Roman" w:hAnsi="Times New Roman" w:cs="Times New Roman"/>
          <w:b/>
          <w:i/>
          <w:sz w:val="24"/>
          <w:lang w:eastAsia="sk-SK"/>
        </w:rPr>
      </w:pPr>
      <w:r w:rsidRPr="007E4F8F">
        <w:rPr>
          <w:rFonts w:ascii="Times New Roman" w:eastAsia="Times New Roman" w:hAnsi="Times New Roman" w:cs="Times New Roman"/>
          <w:b/>
          <w:i/>
          <w:sz w:val="24"/>
          <w:lang w:eastAsia="sk-SK"/>
        </w:rPr>
        <w:t>ČI. II.</w:t>
      </w:r>
    </w:p>
    <w:p w:rsidR="007E4F8F" w:rsidRPr="007E4F8F" w:rsidRDefault="007E4F8F" w:rsidP="007E4F8F">
      <w:pPr>
        <w:jc w:val="center"/>
        <w:rPr>
          <w:rFonts w:ascii="Times New Roman" w:eastAsia="Times New Roman" w:hAnsi="Times New Roman" w:cs="Times New Roman"/>
          <w:b/>
          <w:i/>
          <w:sz w:val="24"/>
          <w:lang w:eastAsia="sk-SK"/>
        </w:rPr>
      </w:pPr>
      <w:r w:rsidRPr="007E4F8F">
        <w:rPr>
          <w:rFonts w:ascii="Times New Roman" w:eastAsia="Times New Roman" w:hAnsi="Times New Roman" w:cs="Times New Roman"/>
          <w:b/>
          <w:i/>
          <w:sz w:val="24"/>
          <w:lang w:eastAsia="sk-SK"/>
        </w:rPr>
        <w:t>Predmet a účel zmluvy</w:t>
      </w:r>
    </w:p>
    <w:p w:rsidR="007E4F8F" w:rsidRPr="007E4F8F" w:rsidRDefault="007E4F8F" w:rsidP="007E4F8F">
      <w:pPr>
        <w:jc w:val="both"/>
        <w:rPr>
          <w:rFonts w:ascii="Times New Roman" w:eastAsia="Times New Roman" w:hAnsi="Times New Roman" w:cs="Times New Roman"/>
          <w:b/>
          <w:i/>
          <w:sz w:val="24"/>
          <w:lang w:eastAsia="sk-SK"/>
        </w:rPr>
      </w:pPr>
    </w:p>
    <w:p w:rsidR="007E4F8F" w:rsidRPr="007E4F8F" w:rsidRDefault="007E4F8F" w:rsidP="007E4F8F">
      <w:pPr>
        <w:numPr>
          <w:ilvl w:val="0"/>
          <w:numId w:val="8"/>
        </w:numPr>
        <w:jc w:val="both"/>
        <w:rPr>
          <w:rFonts w:ascii="Times New Roman" w:eastAsia="Times New Roman" w:hAnsi="Times New Roman" w:cs="Times New Roman"/>
          <w:sz w:val="24"/>
          <w:lang w:eastAsia="sk-SK"/>
        </w:rPr>
      </w:pPr>
      <w:r w:rsidRPr="007E4F8F">
        <w:rPr>
          <w:rFonts w:ascii="Times New Roman" w:eastAsia="Times New Roman" w:hAnsi="Times New Roman" w:cs="Times New Roman"/>
          <w:sz w:val="24"/>
          <w:lang w:eastAsia="sk-SK"/>
        </w:rPr>
        <w:t xml:space="preserve">Predmetom zmluvy je úprava zmluvných podmienok, práva a povinností medzi poskytovateľom a prijímateľom pri poskytnutí finančných prostriedkov na záujmové </w:t>
      </w:r>
      <w:r w:rsidRPr="007E4F8F">
        <w:rPr>
          <w:rFonts w:ascii="Times New Roman" w:eastAsia="Times New Roman" w:hAnsi="Times New Roman" w:cs="Times New Roman"/>
          <w:sz w:val="24"/>
          <w:lang w:eastAsia="sk-SK"/>
        </w:rPr>
        <w:lastRenderedPageBreak/>
        <w:t xml:space="preserve">vzdelávanie detí zo strany poskytovateľa prijímateľovi na záujmovú a rekreačnú činnosť detí, rozvíjanie a zdokonaľovanie praktických zručností detí. </w:t>
      </w:r>
    </w:p>
    <w:p w:rsidR="007E4F8F" w:rsidRPr="007E4F8F" w:rsidRDefault="007E4F8F" w:rsidP="007E4F8F">
      <w:pPr>
        <w:jc w:val="both"/>
        <w:rPr>
          <w:rFonts w:ascii="Times New Roman" w:eastAsia="Times New Roman" w:hAnsi="Times New Roman" w:cs="Times New Roman"/>
          <w:sz w:val="24"/>
          <w:lang w:eastAsia="sk-SK"/>
        </w:rPr>
      </w:pPr>
    </w:p>
    <w:p w:rsidR="007E4F8F" w:rsidRPr="007E4F8F" w:rsidRDefault="007E4F8F" w:rsidP="007E4F8F">
      <w:pPr>
        <w:numPr>
          <w:ilvl w:val="0"/>
          <w:numId w:val="8"/>
        </w:numPr>
        <w:jc w:val="both"/>
        <w:rPr>
          <w:rFonts w:ascii="Times New Roman" w:eastAsia="Times New Roman" w:hAnsi="Times New Roman" w:cs="Times New Roman"/>
          <w:sz w:val="24"/>
          <w:lang w:eastAsia="sk-SK"/>
        </w:rPr>
      </w:pPr>
      <w:r w:rsidRPr="007E4F8F">
        <w:rPr>
          <w:rFonts w:ascii="Times New Roman" w:eastAsia="Times New Roman" w:hAnsi="Times New Roman" w:cs="Times New Roman"/>
          <w:sz w:val="24"/>
          <w:lang w:eastAsia="sk-SK"/>
        </w:rPr>
        <w:t xml:space="preserve">Poskytovateľ sa zaväzuje, že na základe tejto zmluvy poskytne finančné prostriedky </w:t>
      </w:r>
      <w:r w:rsidR="00DF74E4">
        <w:rPr>
          <w:rFonts w:ascii="Times New Roman" w:eastAsia="Times New Roman" w:hAnsi="Times New Roman" w:cs="Times New Roman"/>
          <w:sz w:val="24"/>
          <w:lang w:eastAsia="sk-SK"/>
        </w:rPr>
        <w:t>80</w:t>
      </w:r>
      <w:r w:rsidRPr="007E4F8F">
        <w:rPr>
          <w:rFonts w:ascii="Times New Roman" w:eastAsia="Times New Roman" w:hAnsi="Times New Roman" w:cs="Times New Roman"/>
          <w:sz w:val="24"/>
          <w:lang w:eastAsia="sk-SK"/>
        </w:rPr>
        <w:t xml:space="preserve">% dotácie za mesiace </w:t>
      </w:r>
      <w:r w:rsidR="00DA0E9F">
        <w:rPr>
          <w:rFonts w:ascii="Times New Roman" w:eastAsia="Times New Roman" w:hAnsi="Times New Roman" w:cs="Times New Roman"/>
          <w:sz w:val="24"/>
          <w:lang w:eastAsia="sk-SK"/>
        </w:rPr>
        <w:t>január</w:t>
      </w:r>
      <w:r w:rsidRPr="007E4F8F">
        <w:rPr>
          <w:rFonts w:ascii="Times New Roman" w:eastAsia="Times New Roman" w:hAnsi="Times New Roman" w:cs="Times New Roman"/>
          <w:sz w:val="24"/>
          <w:lang w:eastAsia="sk-SK"/>
        </w:rPr>
        <w:t xml:space="preserve"> až </w:t>
      </w:r>
      <w:r w:rsidR="00DA0E9F">
        <w:rPr>
          <w:rFonts w:ascii="Times New Roman" w:eastAsia="Times New Roman" w:hAnsi="Times New Roman" w:cs="Times New Roman"/>
          <w:sz w:val="24"/>
          <w:lang w:eastAsia="sk-SK"/>
        </w:rPr>
        <w:t>august</w:t>
      </w:r>
      <w:r w:rsidR="009E2F65">
        <w:rPr>
          <w:rFonts w:ascii="Times New Roman" w:eastAsia="Times New Roman" w:hAnsi="Times New Roman" w:cs="Times New Roman"/>
          <w:sz w:val="24"/>
          <w:lang w:eastAsia="sk-SK"/>
        </w:rPr>
        <w:t xml:space="preserve"> </w:t>
      </w:r>
      <w:r w:rsidR="00CA06B4">
        <w:rPr>
          <w:rFonts w:ascii="Times New Roman" w:eastAsia="Times New Roman" w:hAnsi="Times New Roman" w:cs="Times New Roman"/>
          <w:sz w:val="24"/>
          <w:lang w:eastAsia="sk-SK"/>
        </w:rPr>
        <w:t xml:space="preserve"> </w:t>
      </w:r>
      <w:r w:rsidRPr="007E4F8F">
        <w:rPr>
          <w:rFonts w:ascii="Times New Roman" w:eastAsia="Times New Roman" w:hAnsi="Times New Roman" w:cs="Times New Roman"/>
          <w:sz w:val="24"/>
          <w:lang w:eastAsia="sk-SK"/>
        </w:rPr>
        <w:t>201</w:t>
      </w:r>
      <w:r w:rsidR="00DA0E9F">
        <w:rPr>
          <w:rFonts w:ascii="Times New Roman" w:eastAsia="Times New Roman" w:hAnsi="Times New Roman" w:cs="Times New Roman"/>
          <w:sz w:val="24"/>
          <w:lang w:eastAsia="sk-SK"/>
        </w:rPr>
        <w:t>5</w:t>
      </w:r>
      <w:r w:rsidRPr="007E4F8F">
        <w:rPr>
          <w:rFonts w:ascii="Times New Roman" w:eastAsia="Times New Roman" w:hAnsi="Times New Roman" w:cs="Times New Roman"/>
          <w:sz w:val="24"/>
          <w:lang w:eastAsia="sk-SK"/>
        </w:rPr>
        <w:t xml:space="preserve">, t. j. v sume </w:t>
      </w:r>
      <w:r w:rsidR="00DA0E9F">
        <w:rPr>
          <w:rFonts w:ascii="Times New Roman" w:eastAsia="Times New Roman" w:hAnsi="Times New Roman" w:cs="Times New Roman"/>
          <w:sz w:val="24"/>
          <w:lang w:eastAsia="sk-SK"/>
        </w:rPr>
        <w:t>32</w:t>
      </w:r>
      <w:r w:rsidR="00D33599">
        <w:rPr>
          <w:rFonts w:ascii="Times New Roman" w:eastAsia="Times New Roman" w:hAnsi="Times New Roman" w:cs="Times New Roman"/>
          <w:sz w:val="24"/>
          <w:lang w:eastAsia="sk-SK"/>
        </w:rPr>
        <w:t>,</w:t>
      </w:r>
      <w:r w:rsidRPr="007E4F8F">
        <w:rPr>
          <w:rFonts w:ascii="Times New Roman" w:eastAsia="Times New Roman" w:hAnsi="Times New Roman" w:cs="Times New Roman"/>
          <w:sz w:val="24"/>
          <w:lang w:eastAsia="sk-SK"/>
        </w:rPr>
        <w:t xml:space="preserve">00 € (slovom: </w:t>
      </w:r>
      <w:r w:rsidR="00DA0E9F">
        <w:rPr>
          <w:rFonts w:ascii="Times New Roman" w:eastAsia="Times New Roman" w:hAnsi="Times New Roman" w:cs="Times New Roman"/>
          <w:sz w:val="24"/>
          <w:lang w:eastAsia="sk-SK"/>
        </w:rPr>
        <w:t>tridsaťdva</w:t>
      </w:r>
      <w:r w:rsidRPr="007E4F8F">
        <w:rPr>
          <w:rFonts w:ascii="Times New Roman" w:eastAsia="Times New Roman" w:hAnsi="Times New Roman" w:cs="Times New Roman"/>
          <w:sz w:val="24"/>
          <w:lang w:eastAsia="sk-SK"/>
        </w:rPr>
        <w:t xml:space="preserve"> eur) na záujmové vzdelávanie pre </w:t>
      </w:r>
      <w:r w:rsidR="00DF74E4">
        <w:rPr>
          <w:rFonts w:ascii="Times New Roman" w:eastAsia="Times New Roman" w:hAnsi="Times New Roman" w:cs="Times New Roman"/>
          <w:sz w:val="24"/>
          <w:lang w:eastAsia="sk-SK"/>
        </w:rPr>
        <w:t>1</w:t>
      </w:r>
      <w:r w:rsidRPr="007E4F8F">
        <w:rPr>
          <w:rFonts w:ascii="Times New Roman" w:eastAsia="Times New Roman" w:hAnsi="Times New Roman" w:cs="Times New Roman"/>
          <w:sz w:val="24"/>
          <w:lang w:eastAsia="sk-SK"/>
        </w:rPr>
        <w:t xml:space="preserve">  d</w:t>
      </w:r>
      <w:r w:rsidR="006642AD">
        <w:rPr>
          <w:rFonts w:ascii="Times New Roman" w:eastAsia="Times New Roman" w:hAnsi="Times New Roman" w:cs="Times New Roman"/>
          <w:sz w:val="24"/>
          <w:lang w:eastAsia="sk-SK"/>
        </w:rPr>
        <w:t>ieťa</w:t>
      </w:r>
      <w:r w:rsidRPr="007E4F8F">
        <w:rPr>
          <w:rFonts w:ascii="Times New Roman" w:eastAsia="Times New Roman" w:hAnsi="Times New Roman" w:cs="Times New Roman"/>
          <w:sz w:val="24"/>
          <w:lang w:eastAsia="sk-SK"/>
        </w:rPr>
        <w:t xml:space="preserve"> prijímateľovi, a to do 10. pracovných dní odo dňa nadobudnutia účinnosti tejto zmluvy.</w:t>
      </w:r>
    </w:p>
    <w:p w:rsidR="007E4F8F" w:rsidRPr="007E4F8F" w:rsidRDefault="007E4F8F" w:rsidP="007E4F8F">
      <w:pPr>
        <w:jc w:val="both"/>
        <w:rPr>
          <w:rFonts w:ascii="Times New Roman" w:eastAsia="Times New Roman" w:hAnsi="Times New Roman" w:cs="Times New Roman"/>
          <w:sz w:val="24"/>
          <w:lang w:eastAsia="sk-SK"/>
        </w:rPr>
      </w:pPr>
    </w:p>
    <w:p w:rsidR="007E4F8F" w:rsidRPr="007E4F8F" w:rsidRDefault="007E4F8F" w:rsidP="007E4F8F">
      <w:pPr>
        <w:numPr>
          <w:ilvl w:val="0"/>
          <w:numId w:val="10"/>
        </w:numPr>
        <w:jc w:val="both"/>
        <w:rPr>
          <w:rFonts w:ascii="Times New Roman" w:eastAsia="Times New Roman" w:hAnsi="Times New Roman" w:cs="Times New Roman"/>
          <w:sz w:val="24"/>
          <w:lang w:eastAsia="sk-SK"/>
        </w:rPr>
      </w:pPr>
      <w:r w:rsidRPr="007E4F8F">
        <w:rPr>
          <w:rFonts w:ascii="Times New Roman" w:eastAsia="Times New Roman" w:hAnsi="Times New Roman" w:cs="Times New Roman"/>
          <w:sz w:val="24"/>
          <w:lang w:eastAsia="sk-SK"/>
        </w:rPr>
        <w:t xml:space="preserve">Prijímateľ sa zaväzuje prijať poskytnuté finančné prostriedky a použiť ich v súlade s podmienkami stanovenými v tejto zmluve a na záujmovú a rekreačnú činnosť detí, rozvíjanie a zdokonaľovanie praktických zručností detí.  </w:t>
      </w:r>
    </w:p>
    <w:p w:rsidR="007E4F8F" w:rsidRPr="007E4F8F" w:rsidRDefault="007E4F8F" w:rsidP="007E4F8F">
      <w:pPr>
        <w:jc w:val="both"/>
        <w:rPr>
          <w:rFonts w:ascii="Times New Roman" w:eastAsia="Times New Roman" w:hAnsi="Times New Roman" w:cs="Times New Roman"/>
          <w:sz w:val="24"/>
          <w:lang w:eastAsia="sk-SK"/>
        </w:rPr>
      </w:pPr>
    </w:p>
    <w:p w:rsidR="007E4F8F" w:rsidRPr="007E4F8F" w:rsidRDefault="007E4F8F" w:rsidP="007E4F8F">
      <w:pPr>
        <w:jc w:val="center"/>
        <w:rPr>
          <w:rFonts w:ascii="Times New Roman" w:eastAsia="Times New Roman" w:hAnsi="Times New Roman" w:cs="Times New Roman"/>
          <w:b/>
          <w:i/>
          <w:sz w:val="24"/>
          <w:lang w:eastAsia="sk-SK"/>
        </w:rPr>
      </w:pPr>
    </w:p>
    <w:p w:rsidR="007E4F8F" w:rsidRPr="007E4F8F" w:rsidRDefault="007E4F8F" w:rsidP="007E4F8F">
      <w:pPr>
        <w:jc w:val="center"/>
        <w:rPr>
          <w:rFonts w:ascii="Times New Roman" w:eastAsia="Times New Roman" w:hAnsi="Times New Roman" w:cs="Times New Roman"/>
          <w:b/>
          <w:i/>
          <w:sz w:val="24"/>
          <w:lang w:eastAsia="sk-SK"/>
        </w:rPr>
      </w:pPr>
      <w:r w:rsidRPr="007E4F8F">
        <w:rPr>
          <w:rFonts w:ascii="Times New Roman" w:eastAsia="Times New Roman" w:hAnsi="Times New Roman" w:cs="Times New Roman"/>
          <w:b/>
          <w:i/>
          <w:sz w:val="24"/>
          <w:lang w:eastAsia="sk-SK"/>
        </w:rPr>
        <w:t>ČI. III.</w:t>
      </w:r>
    </w:p>
    <w:p w:rsidR="007E4F8F" w:rsidRPr="007E4F8F" w:rsidRDefault="007E4F8F" w:rsidP="007E4F8F">
      <w:pPr>
        <w:jc w:val="center"/>
        <w:rPr>
          <w:rFonts w:ascii="Times New Roman" w:eastAsia="Times New Roman" w:hAnsi="Times New Roman" w:cs="Times New Roman"/>
          <w:b/>
          <w:i/>
          <w:sz w:val="24"/>
          <w:lang w:eastAsia="sk-SK"/>
        </w:rPr>
      </w:pPr>
      <w:r w:rsidRPr="007E4F8F">
        <w:rPr>
          <w:rFonts w:ascii="Times New Roman" w:eastAsia="Times New Roman" w:hAnsi="Times New Roman" w:cs="Times New Roman"/>
          <w:b/>
          <w:i/>
          <w:sz w:val="24"/>
          <w:lang w:eastAsia="sk-SK"/>
        </w:rPr>
        <w:t>Komunikácia zmluvných strán</w:t>
      </w:r>
    </w:p>
    <w:p w:rsidR="007E4F8F" w:rsidRPr="007E4F8F" w:rsidRDefault="007E4F8F" w:rsidP="007E4F8F">
      <w:pPr>
        <w:jc w:val="both"/>
        <w:rPr>
          <w:rFonts w:ascii="Times New Roman" w:eastAsia="Times New Roman" w:hAnsi="Times New Roman" w:cs="Times New Roman"/>
          <w:sz w:val="24"/>
          <w:lang w:eastAsia="sk-SK"/>
        </w:rPr>
      </w:pPr>
    </w:p>
    <w:p w:rsidR="007E4F8F" w:rsidRPr="007E4F8F" w:rsidRDefault="007E4F8F" w:rsidP="007E4F8F">
      <w:pPr>
        <w:numPr>
          <w:ilvl w:val="0"/>
          <w:numId w:val="9"/>
        </w:numPr>
        <w:jc w:val="both"/>
        <w:rPr>
          <w:rFonts w:ascii="Times New Roman" w:eastAsia="Times New Roman" w:hAnsi="Times New Roman" w:cs="Times New Roman"/>
          <w:sz w:val="24"/>
          <w:lang w:eastAsia="sk-SK"/>
        </w:rPr>
      </w:pPr>
      <w:r w:rsidRPr="007E4F8F">
        <w:rPr>
          <w:rFonts w:ascii="Times New Roman" w:eastAsia="Times New Roman" w:hAnsi="Times New Roman" w:cs="Times New Roman"/>
          <w:sz w:val="24"/>
          <w:lang w:eastAsia="sk-SK"/>
        </w:rPr>
        <w:t xml:space="preserve">Zmluvné strany sa dohodli, že ich vzájomná komunikácia súvisiaca s touto zmluvou si pre svoju záväznosť vyžaduje písomnú formu. Zmluvné strany sa zaväzujú, že budú pre vzájomnú písomnú komunikáciu používať poštové adresy uvedené v čl. I. tejto zmluvy. </w:t>
      </w:r>
    </w:p>
    <w:p w:rsidR="007E4F8F" w:rsidRPr="007E4F8F" w:rsidRDefault="007E4F8F" w:rsidP="007E4F8F">
      <w:pPr>
        <w:jc w:val="both"/>
        <w:rPr>
          <w:rFonts w:ascii="Times New Roman" w:eastAsia="Times New Roman" w:hAnsi="Times New Roman" w:cs="Times New Roman"/>
          <w:sz w:val="24"/>
          <w:lang w:eastAsia="sk-SK"/>
        </w:rPr>
      </w:pPr>
    </w:p>
    <w:p w:rsidR="007E4F8F" w:rsidRPr="007E4F8F" w:rsidRDefault="007E4F8F" w:rsidP="007E4F8F">
      <w:pPr>
        <w:numPr>
          <w:ilvl w:val="0"/>
          <w:numId w:val="9"/>
        </w:numPr>
        <w:jc w:val="both"/>
        <w:rPr>
          <w:rFonts w:ascii="Times New Roman" w:eastAsia="Times New Roman" w:hAnsi="Times New Roman" w:cs="Times New Roman"/>
          <w:sz w:val="24"/>
          <w:lang w:eastAsia="sk-SK"/>
        </w:rPr>
      </w:pPr>
      <w:r w:rsidRPr="007E4F8F">
        <w:rPr>
          <w:rFonts w:ascii="Times New Roman" w:eastAsia="Times New Roman" w:hAnsi="Times New Roman" w:cs="Times New Roman"/>
          <w:sz w:val="24"/>
          <w:lang w:eastAsia="sk-SK"/>
        </w:rPr>
        <w:t xml:space="preserve">Poskytovateľ môže určiť, že vzájomná komunikácia súvisiaca z touto zmluvou bude prebiehať aj elektronicky prostredníctvom e-mailu, alebo faxom a zároveň môže určiť aj podmienky tejto komunikácie. </w:t>
      </w:r>
    </w:p>
    <w:p w:rsidR="007E4F8F" w:rsidRPr="007E4F8F" w:rsidRDefault="007E4F8F" w:rsidP="007E4F8F">
      <w:pPr>
        <w:jc w:val="both"/>
        <w:rPr>
          <w:rFonts w:ascii="Times New Roman" w:eastAsia="Times New Roman" w:hAnsi="Times New Roman" w:cs="Times New Roman"/>
          <w:sz w:val="24"/>
          <w:lang w:eastAsia="sk-SK"/>
        </w:rPr>
      </w:pPr>
    </w:p>
    <w:p w:rsidR="007E4F8F" w:rsidRPr="007E4F8F" w:rsidRDefault="007E4F8F" w:rsidP="007E4F8F">
      <w:pPr>
        <w:jc w:val="both"/>
        <w:rPr>
          <w:rFonts w:ascii="Times New Roman" w:eastAsia="Times New Roman" w:hAnsi="Times New Roman" w:cs="Times New Roman"/>
          <w:sz w:val="24"/>
          <w:lang w:eastAsia="sk-SK"/>
        </w:rPr>
      </w:pPr>
    </w:p>
    <w:p w:rsidR="007E4F8F" w:rsidRPr="007E4F8F" w:rsidRDefault="007E4F8F" w:rsidP="007E4F8F">
      <w:pPr>
        <w:jc w:val="center"/>
        <w:rPr>
          <w:rFonts w:ascii="Times New Roman" w:eastAsia="Times New Roman" w:hAnsi="Times New Roman" w:cs="Times New Roman"/>
          <w:b/>
          <w:i/>
          <w:sz w:val="24"/>
          <w:lang w:eastAsia="sk-SK"/>
        </w:rPr>
      </w:pPr>
      <w:r w:rsidRPr="007E4F8F">
        <w:rPr>
          <w:rFonts w:ascii="Times New Roman" w:eastAsia="Times New Roman" w:hAnsi="Times New Roman" w:cs="Times New Roman"/>
          <w:b/>
          <w:i/>
          <w:sz w:val="24"/>
          <w:lang w:eastAsia="sk-SK"/>
        </w:rPr>
        <w:t>ČI. IV.</w:t>
      </w:r>
    </w:p>
    <w:p w:rsidR="007E4F8F" w:rsidRPr="007E4F8F" w:rsidRDefault="007E4F8F" w:rsidP="007E4F8F">
      <w:pPr>
        <w:jc w:val="center"/>
        <w:rPr>
          <w:rFonts w:ascii="Times New Roman" w:eastAsia="Times New Roman" w:hAnsi="Times New Roman" w:cs="Times New Roman"/>
          <w:b/>
          <w:i/>
          <w:sz w:val="24"/>
          <w:lang w:eastAsia="sk-SK"/>
        </w:rPr>
      </w:pPr>
      <w:r w:rsidRPr="007E4F8F">
        <w:rPr>
          <w:rFonts w:ascii="Times New Roman" w:eastAsia="Times New Roman" w:hAnsi="Times New Roman" w:cs="Times New Roman"/>
          <w:b/>
          <w:i/>
          <w:sz w:val="24"/>
          <w:lang w:eastAsia="sk-SK"/>
        </w:rPr>
        <w:t xml:space="preserve">Podmienky použitia poskytnutých finančných prostriedkov </w:t>
      </w:r>
    </w:p>
    <w:p w:rsidR="007E4F8F" w:rsidRPr="007E4F8F" w:rsidRDefault="007E4F8F" w:rsidP="007E4F8F">
      <w:pPr>
        <w:jc w:val="center"/>
        <w:rPr>
          <w:rFonts w:ascii="Times New Roman" w:eastAsia="Times New Roman" w:hAnsi="Times New Roman" w:cs="Times New Roman"/>
          <w:b/>
          <w:i/>
          <w:sz w:val="24"/>
          <w:lang w:eastAsia="sk-SK"/>
        </w:rPr>
      </w:pPr>
      <w:r w:rsidRPr="007E4F8F">
        <w:rPr>
          <w:rFonts w:ascii="Times New Roman" w:eastAsia="Times New Roman" w:hAnsi="Times New Roman" w:cs="Times New Roman"/>
          <w:b/>
          <w:i/>
          <w:sz w:val="24"/>
          <w:lang w:eastAsia="sk-SK"/>
        </w:rPr>
        <w:t>na záujmové vzdelávanie detí</w:t>
      </w:r>
    </w:p>
    <w:p w:rsidR="007E4F8F" w:rsidRPr="007E4F8F" w:rsidRDefault="007E4F8F" w:rsidP="007E4F8F">
      <w:pPr>
        <w:jc w:val="both"/>
        <w:rPr>
          <w:rFonts w:ascii="Times New Roman" w:eastAsia="Times New Roman" w:hAnsi="Times New Roman" w:cs="Times New Roman"/>
          <w:sz w:val="24"/>
          <w:lang w:eastAsia="sk-SK"/>
        </w:rPr>
      </w:pPr>
    </w:p>
    <w:p w:rsidR="007E4F8F" w:rsidRPr="007E4F8F" w:rsidRDefault="007E4F8F" w:rsidP="007E4F8F">
      <w:pPr>
        <w:numPr>
          <w:ilvl w:val="0"/>
          <w:numId w:val="7"/>
        </w:numPr>
        <w:jc w:val="both"/>
        <w:rPr>
          <w:rFonts w:ascii="Times New Roman" w:eastAsia="Times New Roman" w:hAnsi="Times New Roman" w:cs="Times New Roman"/>
          <w:sz w:val="24"/>
          <w:lang w:eastAsia="sk-SK"/>
        </w:rPr>
      </w:pPr>
      <w:r w:rsidRPr="007E4F8F">
        <w:rPr>
          <w:rFonts w:ascii="Times New Roman" w:eastAsia="Times New Roman" w:hAnsi="Times New Roman" w:cs="Times New Roman"/>
          <w:sz w:val="24"/>
          <w:lang w:eastAsia="sk-SK"/>
        </w:rPr>
        <w:t xml:space="preserve">Prijímateľ sa zaväzuje vykonávať záujmové vzdelávanie pre </w:t>
      </w:r>
      <w:r w:rsidR="00DF74E4">
        <w:rPr>
          <w:rFonts w:ascii="Times New Roman" w:eastAsia="Times New Roman" w:hAnsi="Times New Roman" w:cs="Times New Roman"/>
          <w:sz w:val="24"/>
          <w:lang w:eastAsia="sk-SK"/>
        </w:rPr>
        <w:t>1dieťa</w:t>
      </w:r>
      <w:r w:rsidRPr="007E4F8F">
        <w:rPr>
          <w:rFonts w:ascii="Times New Roman" w:eastAsia="Times New Roman" w:hAnsi="Times New Roman" w:cs="Times New Roman"/>
          <w:sz w:val="24"/>
          <w:lang w:eastAsia="sk-SK"/>
        </w:rPr>
        <w:t xml:space="preserve"> </w:t>
      </w:r>
      <w:r w:rsidRPr="007E4F8F">
        <w:rPr>
          <w:rFonts w:ascii="Times New Roman" w:eastAsia="Times New Roman" w:hAnsi="Times New Roman" w:cs="Times New Roman"/>
          <w:color w:val="FF0000"/>
          <w:sz w:val="24"/>
          <w:lang w:eastAsia="sk-SK"/>
        </w:rPr>
        <w:t xml:space="preserve"> </w:t>
      </w:r>
      <w:r w:rsidRPr="007E4F8F">
        <w:rPr>
          <w:rFonts w:ascii="Times New Roman" w:eastAsia="Times New Roman" w:hAnsi="Times New Roman" w:cs="Times New Roman"/>
          <w:sz w:val="24"/>
          <w:lang w:eastAsia="sk-SK"/>
        </w:rPr>
        <w:t>poskytovateľa v čase odo dňa nadobudnutia účinnosti tejto zmluvy do 31.</w:t>
      </w:r>
      <w:r w:rsidR="00DA0E9F">
        <w:rPr>
          <w:rFonts w:ascii="Times New Roman" w:eastAsia="Times New Roman" w:hAnsi="Times New Roman" w:cs="Times New Roman"/>
          <w:sz w:val="24"/>
          <w:lang w:eastAsia="sk-SK"/>
        </w:rPr>
        <w:t>08.</w:t>
      </w:r>
      <w:r w:rsidRPr="007E4F8F">
        <w:rPr>
          <w:rFonts w:ascii="Times New Roman" w:eastAsia="Times New Roman" w:hAnsi="Times New Roman" w:cs="Times New Roman"/>
          <w:sz w:val="24"/>
          <w:lang w:eastAsia="sk-SK"/>
        </w:rPr>
        <w:t>201</w:t>
      </w:r>
      <w:r w:rsidR="00DA0E9F">
        <w:rPr>
          <w:rFonts w:ascii="Times New Roman" w:eastAsia="Times New Roman" w:hAnsi="Times New Roman" w:cs="Times New Roman"/>
          <w:sz w:val="24"/>
          <w:lang w:eastAsia="sk-SK"/>
        </w:rPr>
        <w:t>5</w:t>
      </w:r>
      <w:r w:rsidRPr="007E4F8F">
        <w:rPr>
          <w:rFonts w:ascii="Times New Roman" w:eastAsia="Times New Roman" w:hAnsi="Times New Roman" w:cs="Times New Roman"/>
          <w:sz w:val="24"/>
          <w:lang w:eastAsia="sk-SK"/>
        </w:rPr>
        <w:t>.</w:t>
      </w:r>
    </w:p>
    <w:p w:rsidR="007E4F8F" w:rsidRPr="007E4F8F" w:rsidRDefault="007E4F8F" w:rsidP="007E4F8F">
      <w:pPr>
        <w:jc w:val="both"/>
        <w:rPr>
          <w:rFonts w:ascii="Times New Roman" w:eastAsia="Times New Roman" w:hAnsi="Times New Roman" w:cs="Times New Roman"/>
          <w:sz w:val="24"/>
          <w:lang w:eastAsia="sk-SK"/>
        </w:rPr>
      </w:pPr>
    </w:p>
    <w:p w:rsidR="007E4F8F" w:rsidRPr="007E4F8F" w:rsidRDefault="007E4F8F" w:rsidP="007E4F8F">
      <w:pPr>
        <w:numPr>
          <w:ilvl w:val="0"/>
          <w:numId w:val="7"/>
        </w:numPr>
        <w:jc w:val="both"/>
        <w:rPr>
          <w:rFonts w:ascii="Times New Roman" w:eastAsia="Times New Roman" w:hAnsi="Times New Roman" w:cs="Times New Roman"/>
          <w:sz w:val="24"/>
          <w:lang w:eastAsia="sk-SK"/>
        </w:rPr>
      </w:pPr>
      <w:r w:rsidRPr="007E4F8F">
        <w:rPr>
          <w:rFonts w:ascii="Times New Roman" w:eastAsia="Times New Roman" w:hAnsi="Times New Roman" w:cs="Times New Roman"/>
          <w:sz w:val="24"/>
          <w:lang w:eastAsia="sk-SK"/>
        </w:rPr>
        <w:t xml:space="preserve">Poskytnuté finančné prostriedky sú účelovo viazané a žiadateľ sa zaväzuje použiť            ich v zmysle § 19 ods. 3 zákona č. 523/2004 Z. z. o rozpočtových pravidlách verejnej správy        a o zmene a doplnení niektorých zákonov len na účel, ktorý je uvedený v čl. II. tejto zmluvy. </w:t>
      </w:r>
    </w:p>
    <w:p w:rsidR="007E4F8F" w:rsidRPr="007E4F8F" w:rsidRDefault="007E4F8F" w:rsidP="007E4F8F">
      <w:pPr>
        <w:jc w:val="both"/>
        <w:rPr>
          <w:rFonts w:ascii="Times New Roman" w:eastAsia="Times New Roman" w:hAnsi="Times New Roman" w:cs="Times New Roman"/>
          <w:sz w:val="24"/>
          <w:lang w:eastAsia="sk-SK"/>
        </w:rPr>
      </w:pPr>
    </w:p>
    <w:p w:rsidR="007E4F8F" w:rsidRPr="007E4F8F" w:rsidRDefault="007E4F8F" w:rsidP="007E4F8F">
      <w:pPr>
        <w:numPr>
          <w:ilvl w:val="0"/>
          <w:numId w:val="7"/>
        </w:numPr>
        <w:jc w:val="both"/>
        <w:rPr>
          <w:rFonts w:ascii="Times New Roman" w:eastAsia="Times New Roman" w:hAnsi="Times New Roman" w:cs="Times New Roman"/>
          <w:sz w:val="24"/>
          <w:lang w:eastAsia="sk-SK"/>
        </w:rPr>
      </w:pPr>
      <w:r w:rsidRPr="007E4F8F">
        <w:rPr>
          <w:rFonts w:ascii="Times New Roman" w:eastAsia="Times New Roman" w:hAnsi="Times New Roman" w:cs="Times New Roman"/>
          <w:sz w:val="24"/>
          <w:lang w:eastAsia="sk-SK"/>
        </w:rPr>
        <w:t xml:space="preserve">Po podpísaní zmluvy o poskytnutí finančných prostriedkov na záujmové vzdelávanie detí obidvoma zmluvnými stranami, sa finančné prostriedky uvedené v čl. II. poskytnú prijímateľovi bezhotovostným prevodom na účet prijímateľa v peňažnom ústave. </w:t>
      </w:r>
    </w:p>
    <w:p w:rsidR="007E4F8F" w:rsidRPr="007E4F8F" w:rsidRDefault="007E4F8F" w:rsidP="007E4F8F">
      <w:pPr>
        <w:jc w:val="both"/>
        <w:rPr>
          <w:rFonts w:ascii="Times New Roman" w:eastAsia="Times New Roman" w:hAnsi="Times New Roman" w:cs="Times New Roman"/>
          <w:sz w:val="24"/>
          <w:lang w:eastAsia="sk-SK"/>
        </w:rPr>
      </w:pPr>
    </w:p>
    <w:p w:rsidR="007E4F8F" w:rsidRPr="007E4F8F" w:rsidRDefault="007E4F8F" w:rsidP="007E4F8F">
      <w:pPr>
        <w:numPr>
          <w:ilvl w:val="0"/>
          <w:numId w:val="7"/>
        </w:numPr>
        <w:jc w:val="both"/>
        <w:rPr>
          <w:rFonts w:ascii="Times New Roman" w:eastAsia="Times New Roman" w:hAnsi="Times New Roman" w:cs="Times New Roman"/>
          <w:sz w:val="24"/>
          <w:lang w:eastAsia="sk-SK"/>
        </w:rPr>
      </w:pPr>
      <w:r w:rsidRPr="007E4F8F">
        <w:rPr>
          <w:rFonts w:ascii="Times New Roman" w:eastAsia="Times New Roman" w:hAnsi="Times New Roman" w:cs="Times New Roman"/>
          <w:sz w:val="24"/>
          <w:lang w:eastAsia="sk-SK"/>
        </w:rPr>
        <w:t xml:space="preserve">Poskytnuté finančných prostriedkov na záujmové vzdelávanie detí v zmysle čl. II. tejto zmluvy je prijímateľ povinný vyúčtovať v termíne do </w:t>
      </w:r>
      <w:r w:rsidR="00DA0E9F">
        <w:rPr>
          <w:rFonts w:ascii="Times New Roman" w:eastAsia="Times New Roman" w:hAnsi="Times New Roman" w:cs="Times New Roman"/>
          <w:sz w:val="24"/>
          <w:lang w:eastAsia="sk-SK"/>
        </w:rPr>
        <w:t>30</w:t>
      </w:r>
      <w:r w:rsidRPr="007E4F8F">
        <w:rPr>
          <w:rFonts w:ascii="Times New Roman" w:eastAsia="Times New Roman" w:hAnsi="Times New Roman" w:cs="Times New Roman"/>
          <w:sz w:val="24"/>
          <w:lang w:eastAsia="sk-SK"/>
        </w:rPr>
        <w:t>.</w:t>
      </w:r>
      <w:r w:rsidR="00DF74E4">
        <w:rPr>
          <w:rFonts w:ascii="Times New Roman" w:eastAsia="Times New Roman" w:hAnsi="Times New Roman" w:cs="Times New Roman"/>
          <w:sz w:val="24"/>
          <w:lang w:eastAsia="sk-SK"/>
        </w:rPr>
        <w:t>0</w:t>
      </w:r>
      <w:r w:rsidR="00DA0E9F">
        <w:rPr>
          <w:rFonts w:ascii="Times New Roman" w:eastAsia="Times New Roman" w:hAnsi="Times New Roman" w:cs="Times New Roman"/>
          <w:sz w:val="24"/>
          <w:lang w:eastAsia="sk-SK"/>
        </w:rPr>
        <w:t>9</w:t>
      </w:r>
      <w:r w:rsidRPr="007E4F8F">
        <w:rPr>
          <w:rFonts w:ascii="Times New Roman" w:eastAsia="Times New Roman" w:hAnsi="Times New Roman" w:cs="Times New Roman"/>
          <w:sz w:val="24"/>
          <w:lang w:eastAsia="sk-SK"/>
        </w:rPr>
        <w:t>.201</w:t>
      </w:r>
      <w:r w:rsidR="008503B0">
        <w:rPr>
          <w:rFonts w:ascii="Times New Roman" w:eastAsia="Times New Roman" w:hAnsi="Times New Roman" w:cs="Times New Roman"/>
          <w:sz w:val="24"/>
          <w:lang w:eastAsia="sk-SK"/>
        </w:rPr>
        <w:t>5</w:t>
      </w:r>
      <w:r w:rsidRPr="007E4F8F">
        <w:rPr>
          <w:rFonts w:ascii="Times New Roman" w:eastAsia="Times New Roman" w:hAnsi="Times New Roman" w:cs="Times New Roman"/>
          <w:sz w:val="24"/>
          <w:lang w:eastAsia="sk-SK"/>
        </w:rPr>
        <w:t>, a to na prílohe č. 1, ktorá je neoddeliteľnou súčasťou tejto zmluvy. V prípade, že zo všetkých okolností je zrejmé, že uvedený termín vyúčtovania nebude prijímateľom dodržaný, je prijímateľ povinný na základe zdôvodnenej písomnej žiadosti požiadať poskytovateľa v lehote do 10 dní pred uplynutím stanoveného termínu vyúčtovania o predĺženie termínu predloženia vyúčtovania.</w:t>
      </w:r>
    </w:p>
    <w:p w:rsidR="007E4F8F" w:rsidRPr="007E4F8F" w:rsidRDefault="007E4F8F" w:rsidP="007E4F8F">
      <w:pPr>
        <w:jc w:val="both"/>
        <w:rPr>
          <w:rFonts w:ascii="Times New Roman" w:eastAsia="Times New Roman" w:hAnsi="Times New Roman" w:cs="Times New Roman"/>
          <w:sz w:val="24"/>
          <w:lang w:eastAsia="sk-SK"/>
        </w:rPr>
      </w:pPr>
    </w:p>
    <w:p w:rsidR="007E4F8F" w:rsidRPr="007E4F8F" w:rsidRDefault="007E4F8F" w:rsidP="007E4F8F">
      <w:pPr>
        <w:numPr>
          <w:ilvl w:val="0"/>
          <w:numId w:val="7"/>
        </w:numPr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 w:rsidRPr="007E4F8F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Kontrolu dodržania rozsahu, účelu a podmienok dohodnutých v zmluve o poskytnutí </w:t>
      </w:r>
      <w:r w:rsidRPr="007E4F8F">
        <w:rPr>
          <w:rFonts w:ascii="Times New Roman" w:eastAsia="Times New Roman" w:hAnsi="Times New Roman" w:cs="Times New Roman"/>
          <w:sz w:val="24"/>
          <w:lang w:eastAsia="sk-SK"/>
        </w:rPr>
        <w:t>finančných prostriedkov na záujmové vzdelávanie detí</w:t>
      </w:r>
      <w:r w:rsidRPr="007E4F8F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, ako aj správnosti vyúčtovania a vecnej realizácie je oprávnený vykonať hlavný kontrolór obce podľa § 18d ods. 2 písm. d) </w:t>
      </w:r>
      <w:r w:rsidRPr="007E4F8F">
        <w:rPr>
          <w:rFonts w:ascii="Times New Roman" w:eastAsia="Times New Roman" w:hAnsi="Times New Roman" w:cs="Times New Roman"/>
          <w:sz w:val="24"/>
          <w:szCs w:val="24"/>
          <w:lang w:eastAsia="sk-SK"/>
        </w:rPr>
        <w:lastRenderedPageBreak/>
        <w:t xml:space="preserve">zákona č. 369/1990 Zb. o obecnom zriadení v znení neskorších predpisov a § 6 ods. 22 zákona č. 596/2003 Z. z. o štátnej správe v školstve a školskej samospráve v znení neskorších predpisov. Prijímateľ sa zaväzuje umožniť hlavnému kontrolórovi obce výkon tejto kontroly. </w:t>
      </w:r>
    </w:p>
    <w:p w:rsidR="007E4F8F" w:rsidRPr="007E4F8F" w:rsidRDefault="007E4F8F" w:rsidP="007E4F8F">
      <w:pPr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</w:p>
    <w:p w:rsidR="007E4F8F" w:rsidRPr="007E4F8F" w:rsidRDefault="007E4F8F" w:rsidP="007E4F8F">
      <w:pPr>
        <w:numPr>
          <w:ilvl w:val="0"/>
          <w:numId w:val="7"/>
        </w:numPr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 w:rsidRPr="007E4F8F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Prijímateľ je povinný vrátiť poskytovateľovi finančné prostriedky, ktoré neboli použité na účel dohodnutý v čl. II. tejto zmluvy, a to v plnej výške sumy poskytnutých </w:t>
      </w:r>
      <w:r w:rsidRPr="007E4F8F">
        <w:rPr>
          <w:rFonts w:ascii="Times New Roman" w:eastAsia="Times New Roman" w:hAnsi="Times New Roman" w:cs="Times New Roman"/>
          <w:sz w:val="24"/>
          <w:lang w:eastAsia="sk-SK"/>
        </w:rPr>
        <w:t>finančných prostriedkov na záujmové vzdelávanie detí</w:t>
      </w:r>
      <w:r w:rsidRPr="007E4F8F">
        <w:rPr>
          <w:rFonts w:ascii="Times New Roman" w:eastAsia="Times New Roman" w:hAnsi="Times New Roman" w:cs="Times New Roman"/>
          <w:sz w:val="24"/>
          <w:szCs w:val="24"/>
          <w:lang w:eastAsia="sk-SK"/>
        </w:rPr>
        <w:t>.</w:t>
      </w:r>
    </w:p>
    <w:p w:rsidR="007E4F8F" w:rsidRPr="007E4F8F" w:rsidRDefault="007E4F8F" w:rsidP="007E4F8F">
      <w:pPr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</w:p>
    <w:p w:rsidR="007E4F8F" w:rsidRPr="007E4F8F" w:rsidRDefault="007E4F8F" w:rsidP="007E4F8F">
      <w:pPr>
        <w:numPr>
          <w:ilvl w:val="0"/>
          <w:numId w:val="7"/>
        </w:numPr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 w:rsidRPr="007E4F8F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Povinnosť  prijímateľa vrátiť poskytnuté finančné prostriedky sa vzťahuje aj na prípad, ak poskytovateľ zistí túto skutočnosť z predložených dokladov (vyúčtovania) v zmysle čl. IV ods. 3. Povinnosť sa vzťahuje na vrátenie takej výšky finančných prostriedkov, ktorú vyčísli poskytovateľ. </w:t>
      </w:r>
    </w:p>
    <w:p w:rsidR="007E4F8F" w:rsidRPr="007E4F8F" w:rsidRDefault="007E4F8F" w:rsidP="007E4F8F">
      <w:pPr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</w:p>
    <w:p w:rsidR="007E4F8F" w:rsidRPr="007E4F8F" w:rsidRDefault="007E4F8F" w:rsidP="007E4F8F">
      <w:pPr>
        <w:numPr>
          <w:ilvl w:val="0"/>
          <w:numId w:val="7"/>
        </w:numPr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 w:rsidRPr="007E4F8F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Prijímateľ je povinný vrátiť poskytovateľovi aj tú výšku finančných prostriedkov, ktorú nevyčerpal do výšky poskytnutých finančných prostriedkov na záujmové vzdelávanie detí. </w:t>
      </w:r>
    </w:p>
    <w:p w:rsidR="007E4F8F" w:rsidRPr="007E4F8F" w:rsidRDefault="007E4F8F" w:rsidP="007E4F8F">
      <w:pPr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</w:p>
    <w:p w:rsidR="007E4F8F" w:rsidRPr="007E4F8F" w:rsidRDefault="007E4F8F" w:rsidP="007E4F8F">
      <w:pPr>
        <w:numPr>
          <w:ilvl w:val="0"/>
          <w:numId w:val="7"/>
        </w:numPr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 w:rsidRPr="007E4F8F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Finančné prostriedky, ktoré prijímateľ nevyčerpal do 31.</w:t>
      </w:r>
      <w:r w:rsidR="00DA0E9F">
        <w:rPr>
          <w:rFonts w:ascii="Times New Roman" w:eastAsia="Times New Roman" w:hAnsi="Times New Roman" w:cs="Times New Roman"/>
          <w:sz w:val="24"/>
          <w:szCs w:val="24"/>
          <w:lang w:eastAsia="sk-SK"/>
        </w:rPr>
        <w:t>08</w:t>
      </w:r>
      <w:r w:rsidR="00CA06B4">
        <w:rPr>
          <w:rFonts w:ascii="Times New Roman" w:eastAsia="Times New Roman" w:hAnsi="Times New Roman" w:cs="Times New Roman"/>
          <w:sz w:val="24"/>
          <w:szCs w:val="24"/>
          <w:lang w:eastAsia="sk-SK"/>
        </w:rPr>
        <w:t>.</w:t>
      </w:r>
      <w:r w:rsidRPr="007E4F8F">
        <w:rPr>
          <w:rFonts w:ascii="Times New Roman" w:eastAsia="Times New Roman" w:hAnsi="Times New Roman" w:cs="Times New Roman"/>
          <w:sz w:val="24"/>
          <w:szCs w:val="24"/>
          <w:lang w:eastAsia="sk-SK"/>
        </w:rPr>
        <w:t>201</w:t>
      </w:r>
      <w:r w:rsidR="00DA0E9F">
        <w:rPr>
          <w:rFonts w:ascii="Times New Roman" w:eastAsia="Times New Roman" w:hAnsi="Times New Roman" w:cs="Times New Roman"/>
          <w:sz w:val="24"/>
          <w:szCs w:val="24"/>
          <w:lang w:eastAsia="sk-SK"/>
        </w:rPr>
        <w:t>5</w:t>
      </w:r>
      <w:r w:rsidRPr="007E4F8F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je povinný vrátiť na účet poskytovateľa č. 1205503001/5600 .</w:t>
      </w:r>
    </w:p>
    <w:p w:rsidR="007E4F8F" w:rsidRPr="007E4F8F" w:rsidRDefault="007E4F8F" w:rsidP="007E4F8F">
      <w:pPr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</w:p>
    <w:p w:rsidR="007E4F8F" w:rsidRPr="007E4F8F" w:rsidRDefault="007E4F8F" w:rsidP="007E4F8F">
      <w:pPr>
        <w:numPr>
          <w:ilvl w:val="0"/>
          <w:numId w:val="7"/>
        </w:numPr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 w:rsidRPr="007E4F8F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Zmluvné strany sa dohodli na vrátení finančných prostriedkov do 10-tich dní od doručenia výzvy poskytovateľa. </w:t>
      </w:r>
    </w:p>
    <w:p w:rsidR="007E4F8F" w:rsidRPr="007E4F8F" w:rsidRDefault="007E4F8F" w:rsidP="007E4F8F">
      <w:pPr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</w:p>
    <w:p w:rsidR="007E4F8F" w:rsidRPr="007E4F8F" w:rsidRDefault="007E4F8F" w:rsidP="007E4F8F">
      <w:pPr>
        <w:numPr>
          <w:ilvl w:val="0"/>
          <w:numId w:val="7"/>
        </w:numPr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 w:rsidRPr="007E4F8F">
        <w:rPr>
          <w:rFonts w:ascii="Times New Roman" w:eastAsia="Times New Roman" w:hAnsi="Times New Roman" w:cs="Times New Roman"/>
          <w:sz w:val="24"/>
          <w:szCs w:val="24"/>
          <w:lang w:eastAsia="sk-SK"/>
        </w:rPr>
        <w:t>Prijímateľ je povinný vrátiť poskytovateľovi všetky výnosy (úroky)</w:t>
      </w:r>
      <w:r w:rsidRPr="007E4F8F">
        <w:rPr>
          <w:rFonts w:ascii="Times New Roman" w:eastAsia="Times New Roman" w:hAnsi="Times New Roman" w:cs="Times New Roman"/>
          <w:i/>
          <w:iCs/>
          <w:sz w:val="24"/>
          <w:szCs w:val="24"/>
          <w:lang w:eastAsia="sk-SK"/>
        </w:rPr>
        <w:t xml:space="preserve"> </w:t>
      </w:r>
      <w:r w:rsidRPr="007E4F8F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z týchto finančných prostriedkov, ktoré boli pripísané na jeho účet, nakoľko tieto sú príjmom rozpočtu obce v zmysle § 5 ods. 1 písm. c) zákona č. 583/2004 Z. z. o rozpočtových pravidlách územnej samosprávy a o zmene a doplnení niektorých zákonov. Prijímateľ vráti tieto finančné prostriedky na účet poskytovateľa č. 1205503001/5600. </w:t>
      </w:r>
    </w:p>
    <w:p w:rsidR="007E4F8F" w:rsidRPr="007E4F8F" w:rsidRDefault="007E4F8F" w:rsidP="007E4F8F">
      <w:pPr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</w:p>
    <w:p w:rsidR="007E4F8F" w:rsidRPr="007E4F8F" w:rsidRDefault="007E4F8F" w:rsidP="007E4F8F">
      <w:pPr>
        <w:numPr>
          <w:ilvl w:val="0"/>
          <w:numId w:val="7"/>
        </w:numPr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 w:rsidRPr="007E4F8F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V prípade, že nebudú dodržané zmluvne dohodnuté podmienky poskytovateľ si bude uplatňovať od prijímateľa svoje finančné nároky spolu s úrokom z omeškania cestou príslušného súdu. </w:t>
      </w:r>
    </w:p>
    <w:p w:rsidR="007E4F8F" w:rsidRPr="007E4F8F" w:rsidRDefault="007E4F8F" w:rsidP="007E4F8F">
      <w:pPr>
        <w:jc w:val="both"/>
        <w:rPr>
          <w:rFonts w:ascii="Times New Roman" w:eastAsia="Times New Roman" w:hAnsi="Times New Roman" w:cs="Times New Roman"/>
          <w:b/>
          <w:i/>
          <w:sz w:val="24"/>
          <w:szCs w:val="24"/>
          <w:lang w:eastAsia="sk-SK"/>
        </w:rPr>
      </w:pPr>
    </w:p>
    <w:p w:rsidR="007E4F8F" w:rsidRPr="007E4F8F" w:rsidRDefault="007E4F8F" w:rsidP="007E4F8F">
      <w:pPr>
        <w:jc w:val="center"/>
        <w:rPr>
          <w:rFonts w:ascii="Times New Roman" w:eastAsia="Times New Roman" w:hAnsi="Times New Roman" w:cs="Times New Roman"/>
          <w:b/>
          <w:i/>
          <w:sz w:val="24"/>
          <w:szCs w:val="24"/>
          <w:lang w:eastAsia="sk-SK"/>
        </w:rPr>
      </w:pPr>
    </w:p>
    <w:p w:rsidR="007E4F8F" w:rsidRPr="007E4F8F" w:rsidRDefault="007E4F8F" w:rsidP="007E4F8F">
      <w:pPr>
        <w:jc w:val="center"/>
        <w:rPr>
          <w:rFonts w:ascii="Times New Roman" w:eastAsia="Times New Roman" w:hAnsi="Times New Roman" w:cs="Times New Roman"/>
          <w:b/>
          <w:i/>
          <w:sz w:val="24"/>
          <w:szCs w:val="24"/>
          <w:lang w:eastAsia="sk-SK"/>
        </w:rPr>
      </w:pPr>
      <w:r w:rsidRPr="007E4F8F">
        <w:rPr>
          <w:rFonts w:ascii="Times New Roman" w:eastAsia="Times New Roman" w:hAnsi="Times New Roman" w:cs="Times New Roman"/>
          <w:b/>
          <w:i/>
          <w:sz w:val="24"/>
          <w:szCs w:val="24"/>
          <w:lang w:eastAsia="sk-SK"/>
        </w:rPr>
        <w:t>Čl. V.</w:t>
      </w:r>
    </w:p>
    <w:p w:rsidR="007E4F8F" w:rsidRPr="007E4F8F" w:rsidRDefault="007E4F8F" w:rsidP="007E4F8F">
      <w:pPr>
        <w:jc w:val="center"/>
        <w:rPr>
          <w:rFonts w:ascii="Times New Roman" w:eastAsia="Times New Roman" w:hAnsi="Times New Roman" w:cs="Times New Roman"/>
          <w:b/>
          <w:i/>
          <w:sz w:val="24"/>
          <w:szCs w:val="24"/>
          <w:lang w:eastAsia="sk-SK"/>
        </w:rPr>
      </w:pPr>
      <w:r w:rsidRPr="007E4F8F">
        <w:rPr>
          <w:rFonts w:ascii="Times New Roman" w:eastAsia="Times New Roman" w:hAnsi="Times New Roman" w:cs="Times New Roman"/>
          <w:b/>
          <w:i/>
          <w:sz w:val="24"/>
          <w:szCs w:val="24"/>
          <w:lang w:eastAsia="sk-SK"/>
        </w:rPr>
        <w:t>Záverečné ustanovenia</w:t>
      </w:r>
    </w:p>
    <w:p w:rsidR="007E4F8F" w:rsidRPr="007E4F8F" w:rsidRDefault="007E4F8F" w:rsidP="007E4F8F">
      <w:pPr>
        <w:jc w:val="both"/>
        <w:rPr>
          <w:rFonts w:ascii="Times New Roman" w:eastAsia="Times New Roman" w:hAnsi="Times New Roman" w:cs="Times New Roman"/>
          <w:i/>
          <w:iCs/>
          <w:sz w:val="24"/>
          <w:szCs w:val="24"/>
          <w:lang w:eastAsia="sk-SK"/>
        </w:rPr>
      </w:pPr>
    </w:p>
    <w:p w:rsidR="00DA0E9F" w:rsidRDefault="007E4F8F" w:rsidP="00DA0E9F">
      <w:pPr>
        <w:numPr>
          <w:ilvl w:val="0"/>
          <w:numId w:val="11"/>
        </w:numPr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 w:rsidRPr="00CA06B4">
        <w:rPr>
          <w:rFonts w:ascii="Times New Roman" w:eastAsia="Times New Roman" w:hAnsi="Times New Roman" w:cs="Times New Roman"/>
          <w:sz w:val="24"/>
          <w:szCs w:val="24"/>
          <w:lang w:eastAsia="sk-SK"/>
        </w:rPr>
        <w:t>Zmluva sa uzatvára na dobu určitú a jej platnosť a účinnosť končí dňom 31.</w:t>
      </w:r>
      <w:r w:rsidR="00DA0E9F">
        <w:rPr>
          <w:rFonts w:ascii="Times New Roman" w:eastAsia="Times New Roman" w:hAnsi="Times New Roman" w:cs="Times New Roman"/>
          <w:sz w:val="24"/>
          <w:szCs w:val="24"/>
          <w:lang w:eastAsia="sk-SK"/>
        </w:rPr>
        <w:t>08</w:t>
      </w:r>
      <w:r w:rsidR="00CA06B4" w:rsidRPr="00CA06B4">
        <w:rPr>
          <w:rFonts w:ascii="Times New Roman" w:eastAsia="Times New Roman" w:hAnsi="Times New Roman" w:cs="Times New Roman"/>
          <w:sz w:val="24"/>
          <w:szCs w:val="24"/>
          <w:lang w:eastAsia="sk-SK"/>
        </w:rPr>
        <w:t>.</w:t>
      </w:r>
      <w:r w:rsidRPr="00CA06B4">
        <w:rPr>
          <w:rFonts w:ascii="Times New Roman" w:eastAsia="Times New Roman" w:hAnsi="Times New Roman" w:cs="Times New Roman"/>
          <w:sz w:val="24"/>
          <w:szCs w:val="24"/>
          <w:lang w:eastAsia="sk-SK"/>
        </w:rPr>
        <w:t>201</w:t>
      </w:r>
      <w:r w:rsidR="00DA0E9F">
        <w:rPr>
          <w:rFonts w:ascii="Times New Roman" w:eastAsia="Times New Roman" w:hAnsi="Times New Roman" w:cs="Times New Roman"/>
          <w:sz w:val="24"/>
          <w:szCs w:val="24"/>
          <w:lang w:eastAsia="sk-SK"/>
        </w:rPr>
        <w:t>5</w:t>
      </w:r>
      <w:r w:rsidR="00DA0E9F" w:rsidRPr="00DA0E9F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</w:t>
      </w:r>
      <w:r w:rsidR="00DA0E9F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V prípade záujmu prijímateľa poskytovateľ uzatvorí novú zmluvu o poskytnutí finančných prostriedkov na záujmové vzdelávanie detí na obdobie od 1.9.2015 do 31.12.2015 po </w:t>
      </w:r>
      <w:proofErr w:type="spellStart"/>
      <w:r w:rsidR="00DA0E9F">
        <w:rPr>
          <w:rFonts w:ascii="Times New Roman" w:eastAsia="Times New Roman" w:hAnsi="Times New Roman" w:cs="Times New Roman"/>
          <w:sz w:val="24"/>
          <w:szCs w:val="24"/>
          <w:lang w:eastAsia="sk-SK"/>
        </w:rPr>
        <w:t>upresnení</w:t>
      </w:r>
      <w:proofErr w:type="spellEnd"/>
      <w:r w:rsidR="00DA0E9F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počtu detí a po po</w:t>
      </w:r>
      <w:r w:rsidR="00DA0E9F">
        <w:rPr>
          <w:rFonts w:ascii="Times New Roman" w:eastAsia="Times New Roman" w:hAnsi="Times New Roman" w:cs="Times New Roman"/>
          <w:sz w:val="24"/>
          <w:szCs w:val="24"/>
          <w:lang w:eastAsia="sk-SK"/>
        </w:rPr>
        <w:t>daní novej žiadosti prijímateľom.</w:t>
      </w:r>
    </w:p>
    <w:p w:rsidR="007E4F8F" w:rsidRPr="00CA06B4" w:rsidRDefault="007E4F8F" w:rsidP="00DA0E9F">
      <w:pPr>
        <w:ind w:left="340"/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</w:p>
    <w:p w:rsidR="007E4F8F" w:rsidRPr="007E4F8F" w:rsidRDefault="007E4F8F" w:rsidP="00DA0E9F">
      <w:pPr>
        <w:numPr>
          <w:ilvl w:val="0"/>
          <w:numId w:val="11"/>
        </w:numPr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 w:rsidRPr="007E4F8F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Neoddeliteľnou súčasťou tejto zmluvy je príloha č. 1 – vyúčtovanie poskytnutých finančných prostriedkov </w:t>
      </w:r>
      <w:r w:rsidRPr="007E4F8F">
        <w:rPr>
          <w:rFonts w:ascii="Times New Roman" w:eastAsia="Times New Roman" w:hAnsi="Times New Roman" w:cs="Times New Roman"/>
          <w:sz w:val="24"/>
          <w:lang w:eastAsia="sk-SK"/>
        </w:rPr>
        <w:t>na záujmové vzdelávanie detí.</w:t>
      </w:r>
    </w:p>
    <w:p w:rsidR="007E4F8F" w:rsidRPr="007E4F8F" w:rsidRDefault="007E4F8F" w:rsidP="007E4F8F">
      <w:pPr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</w:p>
    <w:p w:rsidR="007E4F8F" w:rsidRPr="007E4F8F" w:rsidRDefault="007E4F8F" w:rsidP="00DA0E9F">
      <w:pPr>
        <w:numPr>
          <w:ilvl w:val="0"/>
          <w:numId w:val="11"/>
        </w:numPr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 w:rsidRPr="007E4F8F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Prijímateľ vyhlasuje, že údaje o počte detí uvedených v žiadosti o poskytnutie </w:t>
      </w:r>
      <w:r w:rsidRPr="007E4F8F">
        <w:rPr>
          <w:rFonts w:ascii="Times New Roman" w:eastAsia="Times New Roman" w:hAnsi="Times New Roman" w:cs="Times New Roman"/>
          <w:sz w:val="24"/>
          <w:lang w:eastAsia="sk-SK"/>
        </w:rPr>
        <w:t xml:space="preserve">finančných prostriedkov na záujmové vzdelávanie detí zaslanej poskytovateľovi sú pravdivé.  </w:t>
      </w:r>
    </w:p>
    <w:p w:rsidR="007E4F8F" w:rsidRPr="007E4F8F" w:rsidRDefault="007E4F8F" w:rsidP="007E4F8F">
      <w:pPr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</w:p>
    <w:p w:rsidR="007E4F8F" w:rsidRPr="007E4F8F" w:rsidRDefault="007E4F8F" w:rsidP="00DA0E9F">
      <w:pPr>
        <w:numPr>
          <w:ilvl w:val="0"/>
          <w:numId w:val="11"/>
        </w:numPr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 w:rsidRPr="007E4F8F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Nedodržanie podmienok dohodnutých v zmluve sa považuje za porušenie rozpočtovej disciplíny v zmysle § 31 zákona č. 523/2004 </w:t>
      </w:r>
      <w:r w:rsidRPr="007E4F8F">
        <w:rPr>
          <w:rFonts w:ascii="Times New Roman" w:eastAsia="Times New Roman" w:hAnsi="Times New Roman" w:cs="Times New Roman"/>
          <w:sz w:val="24"/>
          <w:lang w:eastAsia="sk-SK"/>
        </w:rPr>
        <w:t xml:space="preserve">Z. z. o rozpočtových pravidlách verejnej správy </w:t>
      </w:r>
      <w:r w:rsidRPr="007E4F8F">
        <w:rPr>
          <w:rFonts w:ascii="Times New Roman" w:eastAsia="Times New Roman" w:hAnsi="Times New Roman" w:cs="Times New Roman"/>
          <w:sz w:val="24"/>
          <w:lang w:eastAsia="sk-SK"/>
        </w:rPr>
        <w:lastRenderedPageBreak/>
        <w:t>a o zmene a doplnení niektorých zákonov.</w:t>
      </w:r>
      <w:r w:rsidRPr="007E4F8F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Prijímateľ, ktorý porušil rozpočtovú disciplínu               je povinný neoprávnene použité </w:t>
      </w:r>
      <w:r w:rsidRPr="007E4F8F">
        <w:rPr>
          <w:rFonts w:ascii="Times New Roman" w:eastAsia="Times New Roman" w:hAnsi="Times New Roman" w:cs="Times New Roman"/>
          <w:sz w:val="24"/>
          <w:lang w:eastAsia="sk-SK"/>
        </w:rPr>
        <w:t>finančné prostriedky na záujmové vzdelávanie detí</w:t>
      </w:r>
      <w:r w:rsidRPr="007E4F8F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vrátiť do rozpočtu poskytovateľa. </w:t>
      </w:r>
    </w:p>
    <w:p w:rsidR="007E4F8F" w:rsidRPr="007E4F8F" w:rsidRDefault="007E4F8F" w:rsidP="007E4F8F">
      <w:pPr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</w:p>
    <w:p w:rsidR="007E4F8F" w:rsidRPr="007E4F8F" w:rsidRDefault="007E4F8F" w:rsidP="00DA0E9F">
      <w:pPr>
        <w:numPr>
          <w:ilvl w:val="0"/>
          <w:numId w:val="11"/>
        </w:numPr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 w:rsidRPr="007E4F8F">
        <w:rPr>
          <w:rFonts w:ascii="Times New Roman" w:eastAsia="Times New Roman" w:hAnsi="Times New Roman" w:cs="Times New Roman"/>
          <w:sz w:val="24"/>
          <w:szCs w:val="24"/>
          <w:lang w:eastAsia="sk-SK"/>
        </w:rPr>
        <w:t>Poskytnutie finančných prostriedkov schválilo obecné zastupiteľstvo obce Priechod uznesením č</w:t>
      </w:r>
      <w:r w:rsidR="008503B0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. </w:t>
      </w:r>
      <w:r w:rsidR="00DA0E9F">
        <w:rPr>
          <w:rFonts w:ascii="Times New Roman" w:eastAsia="Times New Roman" w:hAnsi="Times New Roman" w:cs="Times New Roman"/>
          <w:sz w:val="24"/>
          <w:szCs w:val="24"/>
          <w:lang w:eastAsia="sk-SK"/>
        </w:rPr>
        <w:t>29</w:t>
      </w:r>
      <w:r w:rsidRPr="007E4F8F">
        <w:rPr>
          <w:rFonts w:ascii="Times New Roman" w:eastAsia="Times New Roman" w:hAnsi="Times New Roman" w:cs="Times New Roman"/>
          <w:sz w:val="24"/>
          <w:szCs w:val="24"/>
          <w:lang w:eastAsia="sk-SK"/>
        </w:rPr>
        <w:t>/201</w:t>
      </w:r>
      <w:r w:rsidR="00DA0E9F">
        <w:rPr>
          <w:rFonts w:ascii="Times New Roman" w:eastAsia="Times New Roman" w:hAnsi="Times New Roman" w:cs="Times New Roman"/>
          <w:sz w:val="24"/>
          <w:szCs w:val="24"/>
          <w:lang w:eastAsia="sk-SK"/>
        </w:rPr>
        <w:t>5</w:t>
      </w:r>
      <w:r w:rsidRPr="007E4F8F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zo dňa </w:t>
      </w:r>
      <w:r w:rsidR="00DA0E9F">
        <w:rPr>
          <w:rFonts w:ascii="Times New Roman" w:eastAsia="Times New Roman" w:hAnsi="Times New Roman" w:cs="Times New Roman"/>
          <w:sz w:val="24"/>
          <w:szCs w:val="24"/>
          <w:lang w:eastAsia="sk-SK"/>
        </w:rPr>
        <w:t>24</w:t>
      </w:r>
      <w:r w:rsidRPr="007E4F8F">
        <w:rPr>
          <w:rFonts w:ascii="Times New Roman" w:eastAsia="Times New Roman" w:hAnsi="Times New Roman" w:cs="Times New Roman"/>
          <w:sz w:val="24"/>
          <w:szCs w:val="24"/>
          <w:lang w:eastAsia="sk-SK"/>
        </w:rPr>
        <w:t>.</w:t>
      </w:r>
      <w:r w:rsidR="00DA0E9F">
        <w:rPr>
          <w:rFonts w:ascii="Times New Roman" w:eastAsia="Times New Roman" w:hAnsi="Times New Roman" w:cs="Times New Roman"/>
          <w:sz w:val="24"/>
          <w:szCs w:val="24"/>
          <w:lang w:eastAsia="sk-SK"/>
        </w:rPr>
        <w:t>03</w:t>
      </w:r>
      <w:r w:rsidRPr="007E4F8F">
        <w:rPr>
          <w:rFonts w:ascii="Times New Roman" w:eastAsia="Times New Roman" w:hAnsi="Times New Roman" w:cs="Times New Roman"/>
          <w:sz w:val="24"/>
          <w:szCs w:val="24"/>
          <w:lang w:eastAsia="sk-SK"/>
        </w:rPr>
        <w:t>.201</w:t>
      </w:r>
      <w:r w:rsidR="00DA0E9F">
        <w:rPr>
          <w:rFonts w:ascii="Times New Roman" w:eastAsia="Times New Roman" w:hAnsi="Times New Roman" w:cs="Times New Roman"/>
          <w:sz w:val="24"/>
          <w:szCs w:val="24"/>
          <w:lang w:eastAsia="sk-SK"/>
        </w:rPr>
        <w:t>5</w:t>
      </w:r>
      <w:bookmarkStart w:id="0" w:name="_GoBack"/>
      <w:bookmarkEnd w:id="0"/>
      <w:r w:rsidRPr="007E4F8F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. </w:t>
      </w:r>
    </w:p>
    <w:p w:rsidR="007E4F8F" w:rsidRPr="007E4F8F" w:rsidRDefault="007E4F8F" w:rsidP="007E4F8F">
      <w:pPr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</w:p>
    <w:p w:rsidR="007E4F8F" w:rsidRPr="007E4F8F" w:rsidRDefault="007E4F8F" w:rsidP="00DA0E9F">
      <w:pPr>
        <w:numPr>
          <w:ilvl w:val="0"/>
          <w:numId w:val="11"/>
        </w:numPr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 w:rsidRPr="007E4F8F">
        <w:rPr>
          <w:rFonts w:ascii="Times New Roman" w:eastAsia="Times New Roman" w:hAnsi="Times New Roman" w:cs="Times New Roman"/>
          <w:sz w:val="24"/>
          <w:szCs w:val="24"/>
          <w:lang w:eastAsia="sk-SK"/>
        </w:rPr>
        <w:t>Zmluva je vyhotovená v dvoch rovnopisoch, 1rovnopis zmluvy pre poskytovateľa,</w:t>
      </w:r>
    </w:p>
    <w:p w:rsidR="007E4F8F" w:rsidRPr="007E4F8F" w:rsidRDefault="007E4F8F" w:rsidP="007E4F8F">
      <w:pPr>
        <w:ind w:left="340"/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 w:rsidRPr="007E4F8F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     1 rovnopis zmluvy dostane prijímateľ. </w:t>
      </w:r>
    </w:p>
    <w:p w:rsidR="007E4F8F" w:rsidRPr="007E4F8F" w:rsidRDefault="007E4F8F" w:rsidP="007E4F8F">
      <w:pPr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</w:p>
    <w:p w:rsidR="007E4F8F" w:rsidRPr="007E4F8F" w:rsidRDefault="007E4F8F" w:rsidP="00DA0E9F">
      <w:pPr>
        <w:numPr>
          <w:ilvl w:val="0"/>
          <w:numId w:val="11"/>
        </w:numPr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 w:rsidRPr="007E4F8F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Zmluvu je možné zmeniť len po vzájomnej dohode obidvoch zmluvných strán,                    a to formou písomných dodatkov. </w:t>
      </w:r>
    </w:p>
    <w:p w:rsidR="007E4F8F" w:rsidRPr="007E4F8F" w:rsidRDefault="007E4F8F" w:rsidP="007E4F8F">
      <w:pPr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</w:p>
    <w:p w:rsidR="007E4F8F" w:rsidRPr="007E4F8F" w:rsidRDefault="007E4F8F" w:rsidP="00DA0E9F">
      <w:pPr>
        <w:numPr>
          <w:ilvl w:val="0"/>
          <w:numId w:val="11"/>
        </w:numPr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 w:rsidRPr="007E4F8F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Zmluvné strany vyhlasujú, že si text tejto zmluvy riadne a dôsledne prečítali, jej obsahu a právnym účinkom z nej vyplývajúcich porozumeli, ich zmluvné prejavy sú dostatočne jasné, určité a zrozumiteľné, podpisujúce osoby sú oprávnené k podpisu tejto zmluvy a na znak súhlasu ju podpísali. </w:t>
      </w:r>
    </w:p>
    <w:p w:rsidR="007E4F8F" w:rsidRPr="007E4F8F" w:rsidRDefault="007E4F8F" w:rsidP="007E4F8F">
      <w:pPr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</w:p>
    <w:p w:rsidR="007E4F8F" w:rsidRPr="007E4F8F" w:rsidRDefault="007E4F8F" w:rsidP="00DA0E9F">
      <w:pPr>
        <w:numPr>
          <w:ilvl w:val="0"/>
          <w:numId w:val="11"/>
        </w:numPr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 w:rsidRPr="007E4F8F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Zmluva nadobúda platnosť dňom jej podpísania obidvoma zmluvnými stranami a účinnosť dňom nasledujúcim po dni jej zverejnenia. </w:t>
      </w:r>
    </w:p>
    <w:p w:rsidR="007E4F8F" w:rsidRPr="007E4F8F" w:rsidRDefault="007E4F8F" w:rsidP="007E4F8F">
      <w:pPr>
        <w:rPr>
          <w:rFonts w:ascii="Times New Roman" w:eastAsia="Times New Roman" w:hAnsi="Times New Roman" w:cs="Times New Roman"/>
          <w:sz w:val="24"/>
          <w:szCs w:val="24"/>
          <w:lang w:eastAsia="sk-SK"/>
        </w:rPr>
      </w:pPr>
    </w:p>
    <w:p w:rsidR="007E4F8F" w:rsidRPr="007E4F8F" w:rsidRDefault="007E4F8F" w:rsidP="007E4F8F">
      <w:pPr>
        <w:rPr>
          <w:rFonts w:ascii="Times New Roman" w:eastAsia="Times New Roman" w:hAnsi="Times New Roman" w:cs="Times New Roman"/>
          <w:sz w:val="24"/>
          <w:szCs w:val="24"/>
          <w:lang w:eastAsia="sk-SK"/>
        </w:rPr>
      </w:pPr>
    </w:p>
    <w:p w:rsidR="007E4F8F" w:rsidRPr="007E4F8F" w:rsidRDefault="007E4F8F" w:rsidP="007E4F8F">
      <w:pPr>
        <w:rPr>
          <w:rFonts w:ascii="Times New Roman" w:eastAsia="Times New Roman" w:hAnsi="Times New Roman" w:cs="Times New Roman"/>
          <w:sz w:val="24"/>
          <w:szCs w:val="24"/>
          <w:lang w:eastAsia="sk-SK"/>
        </w:rPr>
      </w:pPr>
    </w:p>
    <w:p w:rsidR="007E4F8F" w:rsidRPr="007E4F8F" w:rsidRDefault="007E4F8F" w:rsidP="007E4F8F">
      <w:pPr>
        <w:rPr>
          <w:rFonts w:ascii="Times New Roman" w:eastAsia="Times New Roman" w:hAnsi="Times New Roman" w:cs="Times New Roman"/>
          <w:sz w:val="24"/>
          <w:szCs w:val="24"/>
          <w:lang w:eastAsia="sk-SK"/>
        </w:rPr>
      </w:pPr>
    </w:p>
    <w:p w:rsidR="007E4F8F" w:rsidRPr="007E4F8F" w:rsidRDefault="007E4F8F" w:rsidP="007E4F8F">
      <w:pPr>
        <w:tabs>
          <w:tab w:val="center" w:pos="4536"/>
        </w:tabs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 w:rsidRPr="007E4F8F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Za poskytovateľa </w:t>
      </w:r>
      <w:r w:rsidRPr="007E4F8F">
        <w:rPr>
          <w:rFonts w:ascii="Times New Roman" w:eastAsia="Times New Roman" w:hAnsi="Times New Roman" w:cs="Times New Roman"/>
          <w:sz w:val="24"/>
          <w:szCs w:val="24"/>
          <w:lang w:eastAsia="sk-SK"/>
        </w:rPr>
        <w:tab/>
        <w:t xml:space="preserve">                                     Za prijímateľa: </w:t>
      </w:r>
    </w:p>
    <w:p w:rsidR="007E4F8F" w:rsidRPr="007E4F8F" w:rsidRDefault="007E4F8F" w:rsidP="007E4F8F">
      <w:pPr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 w:rsidRPr="007E4F8F">
        <w:rPr>
          <w:rFonts w:ascii="Times New Roman" w:eastAsia="Times New Roman" w:hAnsi="Times New Roman" w:cs="Times New Roman"/>
          <w:sz w:val="24"/>
          <w:szCs w:val="24"/>
          <w:lang w:eastAsia="sk-SK"/>
        </w:rPr>
        <w:t>V Priechode   dňa .................                                   V</w:t>
      </w:r>
      <w:r w:rsidR="00D33599">
        <w:rPr>
          <w:rFonts w:ascii="Times New Roman" w:eastAsia="Times New Roman" w:hAnsi="Times New Roman" w:cs="Times New Roman"/>
          <w:sz w:val="24"/>
          <w:szCs w:val="24"/>
          <w:lang w:eastAsia="sk-SK"/>
        </w:rPr>
        <w:t> Banskej Bystrici</w:t>
      </w:r>
      <w:r w:rsidRPr="007E4F8F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 dňa ..................... </w:t>
      </w:r>
    </w:p>
    <w:p w:rsidR="007E4F8F" w:rsidRPr="007E4F8F" w:rsidRDefault="007E4F8F" w:rsidP="007E4F8F">
      <w:pPr>
        <w:rPr>
          <w:rFonts w:ascii="Times New Roman" w:eastAsia="Times New Roman" w:hAnsi="Times New Roman" w:cs="Times New Roman"/>
          <w:sz w:val="24"/>
          <w:szCs w:val="24"/>
          <w:lang w:eastAsia="sk-SK"/>
        </w:rPr>
      </w:pPr>
    </w:p>
    <w:p w:rsidR="007E4F8F" w:rsidRPr="007E4F8F" w:rsidRDefault="007E4F8F" w:rsidP="007E4F8F">
      <w:pPr>
        <w:rPr>
          <w:rFonts w:ascii="Times New Roman" w:eastAsia="Times New Roman" w:hAnsi="Times New Roman" w:cs="Times New Roman"/>
          <w:sz w:val="24"/>
          <w:szCs w:val="24"/>
          <w:lang w:eastAsia="sk-SK"/>
        </w:rPr>
      </w:pPr>
    </w:p>
    <w:p w:rsidR="007E4F8F" w:rsidRPr="007E4F8F" w:rsidRDefault="007E4F8F" w:rsidP="007E4F8F">
      <w:pPr>
        <w:rPr>
          <w:rFonts w:ascii="Times New Roman" w:eastAsia="Times New Roman" w:hAnsi="Times New Roman" w:cs="Times New Roman"/>
          <w:sz w:val="24"/>
          <w:szCs w:val="24"/>
          <w:lang w:eastAsia="sk-SK"/>
        </w:rPr>
      </w:pPr>
    </w:p>
    <w:p w:rsidR="007E4F8F" w:rsidRPr="007E4F8F" w:rsidRDefault="007E4F8F" w:rsidP="007E4F8F">
      <w:pPr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 w:rsidRPr="007E4F8F">
        <w:rPr>
          <w:rFonts w:ascii="Times New Roman" w:eastAsia="Times New Roman" w:hAnsi="Times New Roman" w:cs="Times New Roman"/>
          <w:sz w:val="24"/>
          <w:szCs w:val="24"/>
          <w:lang w:eastAsia="sk-SK"/>
        </w:rPr>
        <w:t>Podpis ....................................                                  Podpis ......................................</w:t>
      </w:r>
    </w:p>
    <w:p w:rsidR="007E4F8F" w:rsidRPr="007E4F8F" w:rsidRDefault="007E4F8F" w:rsidP="007E4F8F">
      <w:pPr>
        <w:rPr>
          <w:rFonts w:ascii="Times New Roman" w:eastAsia="Times New Roman" w:hAnsi="Times New Roman" w:cs="Times New Roman"/>
          <w:sz w:val="24"/>
          <w:lang w:eastAsia="sk-SK"/>
        </w:rPr>
      </w:pPr>
      <w:r w:rsidRPr="007E4F8F">
        <w:rPr>
          <w:rFonts w:ascii="Times New Roman" w:eastAsia="Times New Roman" w:hAnsi="Times New Roman" w:cs="Times New Roman"/>
          <w:sz w:val="24"/>
          <w:lang w:eastAsia="sk-SK"/>
        </w:rPr>
        <w:t xml:space="preserve">              Mgr. Stanislav </w:t>
      </w:r>
      <w:proofErr w:type="spellStart"/>
      <w:r w:rsidRPr="007E4F8F">
        <w:rPr>
          <w:rFonts w:ascii="Times New Roman" w:eastAsia="Times New Roman" w:hAnsi="Times New Roman" w:cs="Times New Roman"/>
          <w:sz w:val="24"/>
          <w:lang w:eastAsia="sk-SK"/>
        </w:rPr>
        <w:t>Chaban</w:t>
      </w:r>
      <w:proofErr w:type="spellEnd"/>
      <w:r w:rsidRPr="007E4F8F">
        <w:rPr>
          <w:rFonts w:ascii="Times New Roman" w:eastAsia="Times New Roman" w:hAnsi="Times New Roman" w:cs="Times New Roman"/>
          <w:sz w:val="24"/>
          <w:lang w:eastAsia="sk-SK"/>
        </w:rPr>
        <w:t xml:space="preserve">                                               </w:t>
      </w:r>
      <w:r w:rsidR="00D33599">
        <w:rPr>
          <w:rFonts w:ascii="Times New Roman" w:eastAsia="Times New Roman" w:hAnsi="Times New Roman" w:cs="Times New Roman"/>
          <w:sz w:val="24"/>
          <w:lang w:eastAsia="sk-SK"/>
        </w:rPr>
        <w:t xml:space="preserve">Ing. Igor </w:t>
      </w:r>
      <w:proofErr w:type="spellStart"/>
      <w:r w:rsidR="00D33599">
        <w:rPr>
          <w:rFonts w:ascii="Times New Roman" w:eastAsia="Times New Roman" w:hAnsi="Times New Roman" w:cs="Times New Roman"/>
          <w:sz w:val="24"/>
          <w:lang w:eastAsia="sk-SK"/>
        </w:rPr>
        <w:t>Kšenzuliak</w:t>
      </w:r>
      <w:proofErr w:type="spellEnd"/>
      <w:r w:rsidRPr="007E4F8F">
        <w:rPr>
          <w:rFonts w:ascii="Times New Roman" w:eastAsia="Times New Roman" w:hAnsi="Times New Roman" w:cs="Times New Roman"/>
          <w:sz w:val="24"/>
          <w:lang w:eastAsia="sk-SK"/>
        </w:rPr>
        <w:t xml:space="preserve">                  </w:t>
      </w:r>
    </w:p>
    <w:p w:rsidR="007E4F8F" w:rsidRPr="007E4F8F" w:rsidRDefault="007E4F8F" w:rsidP="007E4F8F">
      <w:pPr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 w:rsidRPr="007E4F8F">
        <w:rPr>
          <w:rFonts w:ascii="Times New Roman" w:eastAsia="Times New Roman" w:hAnsi="Times New Roman" w:cs="Times New Roman"/>
          <w:sz w:val="24"/>
          <w:lang w:eastAsia="sk-SK"/>
        </w:rPr>
        <w:t xml:space="preserve">                     starosta obce                                                          </w:t>
      </w:r>
      <w:r w:rsidR="00D33599">
        <w:rPr>
          <w:rFonts w:ascii="Times New Roman" w:eastAsia="Times New Roman" w:hAnsi="Times New Roman" w:cs="Times New Roman"/>
          <w:sz w:val="24"/>
          <w:lang w:eastAsia="sk-SK"/>
        </w:rPr>
        <w:t xml:space="preserve">    </w:t>
      </w:r>
      <w:r w:rsidRPr="007E4F8F">
        <w:rPr>
          <w:rFonts w:ascii="Times New Roman" w:eastAsia="Times New Roman" w:hAnsi="Times New Roman" w:cs="Times New Roman"/>
          <w:sz w:val="24"/>
          <w:lang w:eastAsia="sk-SK"/>
        </w:rPr>
        <w:t xml:space="preserve"> </w:t>
      </w:r>
      <w:r w:rsidR="00D33599">
        <w:rPr>
          <w:rFonts w:ascii="Times New Roman" w:eastAsia="Times New Roman" w:hAnsi="Times New Roman" w:cs="Times New Roman"/>
          <w:sz w:val="24"/>
          <w:lang w:eastAsia="sk-SK"/>
        </w:rPr>
        <w:t>konateľ</w:t>
      </w:r>
    </w:p>
    <w:p w:rsidR="007E4F8F" w:rsidRPr="0046495A" w:rsidRDefault="007E4F8F" w:rsidP="0046495A"/>
    <w:sectPr w:rsidR="007E4F8F" w:rsidRPr="0046495A">
      <w:head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E6EA4" w:rsidRDefault="006E6EA4" w:rsidP="003C3437">
      <w:r>
        <w:separator/>
      </w:r>
    </w:p>
  </w:endnote>
  <w:endnote w:type="continuationSeparator" w:id="0">
    <w:p w:rsidR="006E6EA4" w:rsidRDefault="006E6EA4" w:rsidP="003C343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E6EA4" w:rsidRDefault="006E6EA4" w:rsidP="003C3437">
      <w:r>
        <w:separator/>
      </w:r>
    </w:p>
  </w:footnote>
  <w:footnote w:type="continuationSeparator" w:id="0">
    <w:p w:rsidR="006E6EA4" w:rsidRDefault="006E6EA4" w:rsidP="003C343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C3437" w:rsidRDefault="003C3437">
    <w:pPr>
      <w:pStyle w:val="Hlavika"/>
    </w:pPr>
  </w:p>
  <w:p w:rsidR="003C3437" w:rsidRDefault="003C3437"/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C350205"/>
    <w:multiLevelType w:val="hybridMultilevel"/>
    <w:tmpl w:val="E632A2B4"/>
    <w:lvl w:ilvl="0" w:tplc="041B000F">
      <w:start w:val="1"/>
      <w:numFmt w:val="decimal"/>
      <w:lvlText w:val="%1."/>
      <w:lvlJc w:val="left"/>
      <w:pPr>
        <w:tabs>
          <w:tab w:val="num" w:pos="700"/>
        </w:tabs>
        <w:ind w:left="0" w:firstLine="34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E561A15"/>
    <w:multiLevelType w:val="hybridMultilevel"/>
    <w:tmpl w:val="D36EE1D2"/>
    <w:lvl w:ilvl="0" w:tplc="0ED2D4FA">
      <w:start w:val="1"/>
      <w:numFmt w:val="decimal"/>
      <w:lvlText w:val="%1)"/>
      <w:lvlJc w:val="left"/>
      <w:pPr>
        <w:tabs>
          <w:tab w:val="num" w:pos="700"/>
        </w:tabs>
        <w:ind w:left="0" w:firstLine="340"/>
      </w:pPr>
      <w:rPr>
        <w:rFonts w:hint="default"/>
      </w:rPr>
    </w:lvl>
    <w:lvl w:ilvl="1" w:tplc="3EEA224C">
      <w:start w:val="1"/>
      <w:numFmt w:val="lowerLetter"/>
      <w:lvlText w:val="%2)"/>
      <w:lvlJc w:val="left"/>
      <w:pPr>
        <w:tabs>
          <w:tab w:val="num" w:pos="530"/>
        </w:tabs>
        <w:ind w:left="0" w:firstLine="170"/>
      </w:pPr>
      <w:rPr>
        <w:rFonts w:hint="default"/>
      </w:rPr>
    </w:lvl>
    <w:lvl w:ilvl="2" w:tplc="EB9A039E">
      <w:start w:val="1"/>
      <w:numFmt w:val="bullet"/>
      <w:lvlText w:val=""/>
      <w:lvlJc w:val="left"/>
      <w:pPr>
        <w:tabs>
          <w:tab w:val="num" w:pos="2385"/>
        </w:tabs>
        <w:ind w:left="2385" w:hanging="405"/>
      </w:pPr>
      <w:rPr>
        <w:rFonts w:ascii="Symbol" w:eastAsia="Times New Roman" w:hAnsi="Symbol" w:cs="Times New Roman" w:hint="default"/>
      </w:rPr>
    </w:lvl>
    <w:lvl w:ilvl="3" w:tplc="041B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33446500"/>
    <w:multiLevelType w:val="hybridMultilevel"/>
    <w:tmpl w:val="8D268388"/>
    <w:lvl w:ilvl="0" w:tplc="89527DE6">
      <w:start w:val="1"/>
      <w:numFmt w:val="lowerLetter"/>
      <w:lvlText w:val="%1)"/>
      <w:lvlJc w:val="left"/>
      <w:pPr>
        <w:tabs>
          <w:tab w:val="num" w:pos="700"/>
        </w:tabs>
        <w:ind w:left="170" w:firstLine="170"/>
      </w:pPr>
      <w:rPr>
        <w:rFonts w:hint="default"/>
      </w:rPr>
    </w:lvl>
    <w:lvl w:ilvl="1" w:tplc="5E322CC0">
      <w:start w:val="1"/>
      <w:numFmt w:val="lowerRoman"/>
      <w:lvlText w:val="%2)"/>
      <w:lvlJc w:val="left"/>
      <w:pPr>
        <w:tabs>
          <w:tab w:val="num" w:pos="1610"/>
        </w:tabs>
        <w:ind w:left="1080" w:firstLine="170"/>
      </w:pPr>
      <w:rPr>
        <w:rFonts w:asciiTheme="minorHAnsi" w:eastAsia="Times New Roman" w:hAnsiTheme="minorHAnsi" w:cstheme="minorHAnsi"/>
      </w:rPr>
    </w:lvl>
    <w:lvl w:ilvl="2" w:tplc="041B001B" w:tentative="1">
      <w:start w:val="1"/>
      <w:numFmt w:val="lowerRoman"/>
      <w:lvlText w:val="%3."/>
      <w:lvlJc w:val="right"/>
      <w:pPr>
        <w:tabs>
          <w:tab w:val="num" w:pos="2330"/>
        </w:tabs>
        <w:ind w:left="2330" w:hanging="180"/>
      </w:pPr>
    </w:lvl>
    <w:lvl w:ilvl="3" w:tplc="041B000F" w:tentative="1">
      <w:start w:val="1"/>
      <w:numFmt w:val="decimal"/>
      <w:lvlText w:val="%4."/>
      <w:lvlJc w:val="left"/>
      <w:pPr>
        <w:tabs>
          <w:tab w:val="num" w:pos="3050"/>
        </w:tabs>
        <w:ind w:left="3050" w:hanging="360"/>
      </w:pPr>
    </w:lvl>
    <w:lvl w:ilvl="4" w:tplc="041B0019" w:tentative="1">
      <w:start w:val="1"/>
      <w:numFmt w:val="lowerLetter"/>
      <w:lvlText w:val="%5."/>
      <w:lvlJc w:val="left"/>
      <w:pPr>
        <w:tabs>
          <w:tab w:val="num" w:pos="3770"/>
        </w:tabs>
        <w:ind w:left="3770" w:hanging="360"/>
      </w:pPr>
    </w:lvl>
    <w:lvl w:ilvl="5" w:tplc="041B001B" w:tentative="1">
      <w:start w:val="1"/>
      <w:numFmt w:val="lowerRoman"/>
      <w:lvlText w:val="%6."/>
      <w:lvlJc w:val="right"/>
      <w:pPr>
        <w:tabs>
          <w:tab w:val="num" w:pos="4490"/>
        </w:tabs>
        <w:ind w:left="4490" w:hanging="180"/>
      </w:pPr>
    </w:lvl>
    <w:lvl w:ilvl="6" w:tplc="041B000F" w:tentative="1">
      <w:start w:val="1"/>
      <w:numFmt w:val="decimal"/>
      <w:lvlText w:val="%7."/>
      <w:lvlJc w:val="left"/>
      <w:pPr>
        <w:tabs>
          <w:tab w:val="num" w:pos="5210"/>
        </w:tabs>
        <w:ind w:left="5210" w:hanging="360"/>
      </w:pPr>
    </w:lvl>
    <w:lvl w:ilvl="7" w:tplc="041B0019" w:tentative="1">
      <w:start w:val="1"/>
      <w:numFmt w:val="lowerLetter"/>
      <w:lvlText w:val="%8."/>
      <w:lvlJc w:val="left"/>
      <w:pPr>
        <w:tabs>
          <w:tab w:val="num" w:pos="5930"/>
        </w:tabs>
        <w:ind w:left="5930" w:hanging="360"/>
      </w:pPr>
    </w:lvl>
    <w:lvl w:ilvl="8" w:tplc="041B001B" w:tentative="1">
      <w:start w:val="1"/>
      <w:numFmt w:val="lowerRoman"/>
      <w:lvlText w:val="%9."/>
      <w:lvlJc w:val="right"/>
      <w:pPr>
        <w:tabs>
          <w:tab w:val="num" w:pos="6650"/>
        </w:tabs>
        <w:ind w:left="6650" w:hanging="180"/>
      </w:pPr>
    </w:lvl>
  </w:abstractNum>
  <w:abstractNum w:abstractNumId="3">
    <w:nsid w:val="411B5919"/>
    <w:multiLevelType w:val="hybridMultilevel"/>
    <w:tmpl w:val="CEE2634C"/>
    <w:lvl w:ilvl="0" w:tplc="D9F4EE5A">
      <w:start w:val="1"/>
      <w:numFmt w:val="decimal"/>
      <w:lvlText w:val="%1)"/>
      <w:lvlJc w:val="left"/>
      <w:pPr>
        <w:tabs>
          <w:tab w:val="num" w:pos="340"/>
        </w:tabs>
        <w:ind w:left="0" w:firstLine="340"/>
      </w:pPr>
      <w:rPr>
        <w:rFonts w:hint="default"/>
      </w:rPr>
    </w:lvl>
    <w:lvl w:ilvl="1" w:tplc="1B40E758">
      <w:start w:val="2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ED907114">
      <w:start w:val="2"/>
      <w:numFmt w:val="decimal"/>
      <w:lvlText w:val="%3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3" w:tplc="041B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5CE33D8B"/>
    <w:multiLevelType w:val="hybridMultilevel"/>
    <w:tmpl w:val="6C182D3C"/>
    <w:lvl w:ilvl="0" w:tplc="041B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D78060A"/>
    <w:multiLevelType w:val="hybridMultilevel"/>
    <w:tmpl w:val="BC0C98DA"/>
    <w:lvl w:ilvl="0" w:tplc="05D6397E">
      <w:start w:val="1"/>
      <w:numFmt w:val="decimal"/>
      <w:lvlText w:val="%1)"/>
      <w:lvlJc w:val="left"/>
      <w:pPr>
        <w:tabs>
          <w:tab w:val="num" w:pos="340"/>
        </w:tabs>
        <w:ind w:left="0" w:firstLine="34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640554E6"/>
    <w:multiLevelType w:val="hybridMultilevel"/>
    <w:tmpl w:val="0CAC6BBE"/>
    <w:lvl w:ilvl="0" w:tplc="9802E886">
      <w:start w:val="1"/>
      <w:numFmt w:val="decimal"/>
      <w:lvlText w:val="%1)"/>
      <w:lvlJc w:val="left"/>
      <w:pPr>
        <w:tabs>
          <w:tab w:val="num" w:pos="700"/>
        </w:tabs>
        <w:ind w:left="0" w:firstLine="340"/>
      </w:pPr>
      <w:rPr>
        <w:rFonts w:hint="default"/>
      </w:rPr>
    </w:lvl>
    <w:lvl w:ilvl="1" w:tplc="24F4F6C4">
      <w:start w:val="1"/>
      <w:numFmt w:val="lowerLetter"/>
      <w:lvlText w:val="%2)"/>
      <w:lvlJc w:val="left"/>
      <w:pPr>
        <w:tabs>
          <w:tab w:val="num" w:pos="170"/>
        </w:tabs>
        <w:ind w:left="0" w:firstLine="170"/>
      </w:pPr>
      <w:rPr>
        <w:rFonts w:hint="default"/>
      </w:rPr>
    </w:lvl>
    <w:lvl w:ilvl="2" w:tplc="041B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644D2B61"/>
    <w:multiLevelType w:val="hybridMultilevel"/>
    <w:tmpl w:val="2A1CC1AC"/>
    <w:lvl w:ilvl="0" w:tplc="041B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77500574"/>
    <w:multiLevelType w:val="hybridMultilevel"/>
    <w:tmpl w:val="C9126BB8"/>
    <w:lvl w:ilvl="0" w:tplc="4E1635DE">
      <w:start w:val="2"/>
      <w:numFmt w:val="decimal"/>
      <w:lvlText w:val="%1)"/>
      <w:lvlJc w:val="left"/>
      <w:pPr>
        <w:tabs>
          <w:tab w:val="num" w:pos="340"/>
        </w:tabs>
        <w:ind w:left="0" w:firstLine="34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7A9F0BB1"/>
    <w:multiLevelType w:val="hybridMultilevel"/>
    <w:tmpl w:val="70584138"/>
    <w:lvl w:ilvl="0" w:tplc="5C221F16">
      <w:start w:val="1"/>
      <w:numFmt w:val="decimal"/>
      <w:lvlText w:val="%1)"/>
      <w:lvlJc w:val="left"/>
      <w:pPr>
        <w:tabs>
          <w:tab w:val="num" w:pos="700"/>
        </w:tabs>
        <w:ind w:left="0" w:firstLine="34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>
    <w:nsid w:val="7D504CCD"/>
    <w:multiLevelType w:val="hybridMultilevel"/>
    <w:tmpl w:val="E632A2B4"/>
    <w:lvl w:ilvl="0" w:tplc="041B000F">
      <w:start w:val="1"/>
      <w:numFmt w:val="decimal"/>
      <w:lvlText w:val="%1."/>
      <w:lvlJc w:val="left"/>
      <w:pPr>
        <w:tabs>
          <w:tab w:val="num" w:pos="700"/>
        </w:tabs>
        <w:ind w:left="0" w:firstLine="34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6"/>
  </w:num>
  <w:num w:numId="2">
    <w:abstractNumId w:val="2"/>
  </w:num>
  <w:num w:numId="3">
    <w:abstractNumId w:val="9"/>
  </w:num>
  <w:num w:numId="4">
    <w:abstractNumId w:val="7"/>
  </w:num>
  <w:num w:numId="5">
    <w:abstractNumId w:val="4"/>
  </w:num>
  <w:num w:numId="6">
    <w:abstractNumId w:val="0"/>
  </w:num>
  <w:num w:numId="7">
    <w:abstractNumId w:val="1"/>
  </w:num>
  <w:num w:numId="8">
    <w:abstractNumId w:val="3"/>
  </w:num>
  <w:num w:numId="9">
    <w:abstractNumId w:val="5"/>
  </w:num>
  <w:num w:numId="10">
    <w:abstractNumId w:val="8"/>
  </w:num>
  <w:num w:numId="11">
    <w:abstractNumId w:val="10"/>
  </w:num>
  <w:numIdMacAtCleanup w:val="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6085C"/>
    <w:rsid w:val="00007386"/>
    <w:rsid w:val="00007B93"/>
    <w:rsid w:val="00016188"/>
    <w:rsid w:val="00023263"/>
    <w:rsid w:val="000260E5"/>
    <w:rsid w:val="000272EC"/>
    <w:rsid w:val="00035D9E"/>
    <w:rsid w:val="0005213E"/>
    <w:rsid w:val="0006149B"/>
    <w:rsid w:val="00067FE2"/>
    <w:rsid w:val="00074FC9"/>
    <w:rsid w:val="00084A4B"/>
    <w:rsid w:val="000B26E7"/>
    <w:rsid w:val="000B644E"/>
    <w:rsid w:val="000B7696"/>
    <w:rsid w:val="000D09FD"/>
    <w:rsid w:val="000D373A"/>
    <w:rsid w:val="000F0443"/>
    <w:rsid w:val="000F38E7"/>
    <w:rsid w:val="000F7DBC"/>
    <w:rsid w:val="001113DF"/>
    <w:rsid w:val="001229D2"/>
    <w:rsid w:val="001360E0"/>
    <w:rsid w:val="00147C14"/>
    <w:rsid w:val="0016216A"/>
    <w:rsid w:val="00163E47"/>
    <w:rsid w:val="001811DC"/>
    <w:rsid w:val="00181BD2"/>
    <w:rsid w:val="001870C4"/>
    <w:rsid w:val="00194328"/>
    <w:rsid w:val="001B4073"/>
    <w:rsid w:val="001C18E6"/>
    <w:rsid w:val="001D5ADD"/>
    <w:rsid w:val="001E6126"/>
    <w:rsid w:val="00207280"/>
    <w:rsid w:val="00207E1B"/>
    <w:rsid w:val="002264B4"/>
    <w:rsid w:val="00263875"/>
    <w:rsid w:val="00267526"/>
    <w:rsid w:val="00276B4D"/>
    <w:rsid w:val="00285AAD"/>
    <w:rsid w:val="00287723"/>
    <w:rsid w:val="00291C72"/>
    <w:rsid w:val="002A77B1"/>
    <w:rsid w:val="002B3751"/>
    <w:rsid w:val="002D1829"/>
    <w:rsid w:val="002E105A"/>
    <w:rsid w:val="00312BEE"/>
    <w:rsid w:val="00316157"/>
    <w:rsid w:val="00316C38"/>
    <w:rsid w:val="0032181E"/>
    <w:rsid w:val="00322E8F"/>
    <w:rsid w:val="003312FA"/>
    <w:rsid w:val="00332FD3"/>
    <w:rsid w:val="0033710E"/>
    <w:rsid w:val="00360F03"/>
    <w:rsid w:val="00384BE6"/>
    <w:rsid w:val="00385AD3"/>
    <w:rsid w:val="003B4A64"/>
    <w:rsid w:val="003C1761"/>
    <w:rsid w:val="003C3437"/>
    <w:rsid w:val="003D1565"/>
    <w:rsid w:val="003E48C4"/>
    <w:rsid w:val="003F4579"/>
    <w:rsid w:val="00403D2B"/>
    <w:rsid w:val="004046D8"/>
    <w:rsid w:val="00413423"/>
    <w:rsid w:val="004360CB"/>
    <w:rsid w:val="004627A3"/>
    <w:rsid w:val="00463C94"/>
    <w:rsid w:val="0046495A"/>
    <w:rsid w:val="00466700"/>
    <w:rsid w:val="00474903"/>
    <w:rsid w:val="00475A78"/>
    <w:rsid w:val="00494E07"/>
    <w:rsid w:val="00497A7D"/>
    <w:rsid w:val="004A1A1B"/>
    <w:rsid w:val="004B127D"/>
    <w:rsid w:val="004C2033"/>
    <w:rsid w:val="004C2F82"/>
    <w:rsid w:val="00502D45"/>
    <w:rsid w:val="00505FA4"/>
    <w:rsid w:val="00507EDD"/>
    <w:rsid w:val="00510107"/>
    <w:rsid w:val="00516D2F"/>
    <w:rsid w:val="005375B5"/>
    <w:rsid w:val="00542A40"/>
    <w:rsid w:val="00560A4F"/>
    <w:rsid w:val="005625EC"/>
    <w:rsid w:val="005650A1"/>
    <w:rsid w:val="00566A22"/>
    <w:rsid w:val="00575D1F"/>
    <w:rsid w:val="00593431"/>
    <w:rsid w:val="00596122"/>
    <w:rsid w:val="005A6023"/>
    <w:rsid w:val="005B476F"/>
    <w:rsid w:val="005B59A0"/>
    <w:rsid w:val="005B6A7C"/>
    <w:rsid w:val="005C211F"/>
    <w:rsid w:val="005D73EE"/>
    <w:rsid w:val="005E4179"/>
    <w:rsid w:val="005E42AC"/>
    <w:rsid w:val="005E4882"/>
    <w:rsid w:val="005F284A"/>
    <w:rsid w:val="006057B1"/>
    <w:rsid w:val="0061722F"/>
    <w:rsid w:val="0063302D"/>
    <w:rsid w:val="006521F8"/>
    <w:rsid w:val="00664269"/>
    <w:rsid w:val="006642AD"/>
    <w:rsid w:val="00666890"/>
    <w:rsid w:val="006763A0"/>
    <w:rsid w:val="00677A73"/>
    <w:rsid w:val="00677F14"/>
    <w:rsid w:val="00680559"/>
    <w:rsid w:val="00683542"/>
    <w:rsid w:val="00690CCC"/>
    <w:rsid w:val="006A016D"/>
    <w:rsid w:val="006A3EBB"/>
    <w:rsid w:val="006B0228"/>
    <w:rsid w:val="006B6D62"/>
    <w:rsid w:val="006C59E3"/>
    <w:rsid w:val="006D064D"/>
    <w:rsid w:val="006E6EA4"/>
    <w:rsid w:val="00711529"/>
    <w:rsid w:val="00717108"/>
    <w:rsid w:val="00733BB6"/>
    <w:rsid w:val="00735378"/>
    <w:rsid w:val="007450BD"/>
    <w:rsid w:val="007628B3"/>
    <w:rsid w:val="00762ECD"/>
    <w:rsid w:val="00765491"/>
    <w:rsid w:val="0078506C"/>
    <w:rsid w:val="007904CE"/>
    <w:rsid w:val="007970C8"/>
    <w:rsid w:val="007A6154"/>
    <w:rsid w:val="007A6D13"/>
    <w:rsid w:val="007D4324"/>
    <w:rsid w:val="007D6FCC"/>
    <w:rsid w:val="007E2B31"/>
    <w:rsid w:val="007E4F8F"/>
    <w:rsid w:val="007F15EE"/>
    <w:rsid w:val="0080263B"/>
    <w:rsid w:val="0081292D"/>
    <w:rsid w:val="008146FF"/>
    <w:rsid w:val="00830AE2"/>
    <w:rsid w:val="008503B0"/>
    <w:rsid w:val="00851D71"/>
    <w:rsid w:val="00856FCC"/>
    <w:rsid w:val="00872E35"/>
    <w:rsid w:val="00885CAA"/>
    <w:rsid w:val="00891232"/>
    <w:rsid w:val="008960E5"/>
    <w:rsid w:val="008A37F7"/>
    <w:rsid w:val="008B19F1"/>
    <w:rsid w:val="008E06DA"/>
    <w:rsid w:val="008E50FD"/>
    <w:rsid w:val="008F7E9F"/>
    <w:rsid w:val="00903CED"/>
    <w:rsid w:val="009068F1"/>
    <w:rsid w:val="00920EBB"/>
    <w:rsid w:val="00946E3F"/>
    <w:rsid w:val="0095563A"/>
    <w:rsid w:val="009709BD"/>
    <w:rsid w:val="0097142C"/>
    <w:rsid w:val="009729D0"/>
    <w:rsid w:val="00974761"/>
    <w:rsid w:val="00975D41"/>
    <w:rsid w:val="009A1DD5"/>
    <w:rsid w:val="009A2694"/>
    <w:rsid w:val="009B482F"/>
    <w:rsid w:val="009B4F8A"/>
    <w:rsid w:val="009B5025"/>
    <w:rsid w:val="009C4201"/>
    <w:rsid w:val="009C667C"/>
    <w:rsid w:val="009C7105"/>
    <w:rsid w:val="009D1898"/>
    <w:rsid w:val="009E2F65"/>
    <w:rsid w:val="009E7B7D"/>
    <w:rsid w:val="009F0C11"/>
    <w:rsid w:val="00A01184"/>
    <w:rsid w:val="00A03C5E"/>
    <w:rsid w:val="00A0698A"/>
    <w:rsid w:val="00A075E6"/>
    <w:rsid w:val="00A16444"/>
    <w:rsid w:val="00A22FE5"/>
    <w:rsid w:val="00A407B0"/>
    <w:rsid w:val="00A435AB"/>
    <w:rsid w:val="00A53D8D"/>
    <w:rsid w:val="00A63913"/>
    <w:rsid w:val="00A74E54"/>
    <w:rsid w:val="00A75CEC"/>
    <w:rsid w:val="00A91BA6"/>
    <w:rsid w:val="00A93218"/>
    <w:rsid w:val="00A9435F"/>
    <w:rsid w:val="00AD2C50"/>
    <w:rsid w:val="00AD5575"/>
    <w:rsid w:val="00AE1C57"/>
    <w:rsid w:val="00AE522D"/>
    <w:rsid w:val="00AF334D"/>
    <w:rsid w:val="00B10753"/>
    <w:rsid w:val="00B1761C"/>
    <w:rsid w:val="00B23E00"/>
    <w:rsid w:val="00B34D1A"/>
    <w:rsid w:val="00B5563A"/>
    <w:rsid w:val="00B60FB3"/>
    <w:rsid w:val="00B70B50"/>
    <w:rsid w:val="00B70C1D"/>
    <w:rsid w:val="00B77743"/>
    <w:rsid w:val="00B917A8"/>
    <w:rsid w:val="00B924C8"/>
    <w:rsid w:val="00B974C8"/>
    <w:rsid w:val="00BA3030"/>
    <w:rsid w:val="00BC75C4"/>
    <w:rsid w:val="00BD50CD"/>
    <w:rsid w:val="00BE2811"/>
    <w:rsid w:val="00BE6C30"/>
    <w:rsid w:val="00BF1CAC"/>
    <w:rsid w:val="00C1495F"/>
    <w:rsid w:val="00C156DB"/>
    <w:rsid w:val="00C21AFC"/>
    <w:rsid w:val="00C4213E"/>
    <w:rsid w:val="00C658F9"/>
    <w:rsid w:val="00C66D69"/>
    <w:rsid w:val="00C67582"/>
    <w:rsid w:val="00C829B4"/>
    <w:rsid w:val="00C830E7"/>
    <w:rsid w:val="00C86724"/>
    <w:rsid w:val="00CA02E0"/>
    <w:rsid w:val="00CA06B4"/>
    <w:rsid w:val="00CA2E78"/>
    <w:rsid w:val="00CC41DF"/>
    <w:rsid w:val="00CD6F18"/>
    <w:rsid w:val="00CE1689"/>
    <w:rsid w:val="00CF05EE"/>
    <w:rsid w:val="00D00492"/>
    <w:rsid w:val="00D03A51"/>
    <w:rsid w:val="00D10916"/>
    <w:rsid w:val="00D12028"/>
    <w:rsid w:val="00D2338D"/>
    <w:rsid w:val="00D24907"/>
    <w:rsid w:val="00D33599"/>
    <w:rsid w:val="00D33A02"/>
    <w:rsid w:val="00D53E9C"/>
    <w:rsid w:val="00D6085C"/>
    <w:rsid w:val="00D645D1"/>
    <w:rsid w:val="00DA0E9F"/>
    <w:rsid w:val="00DA1A92"/>
    <w:rsid w:val="00DA6A32"/>
    <w:rsid w:val="00DB7BCB"/>
    <w:rsid w:val="00DC7349"/>
    <w:rsid w:val="00DD4F02"/>
    <w:rsid w:val="00DE0DF6"/>
    <w:rsid w:val="00DE2623"/>
    <w:rsid w:val="00DE3232"/>
    <w:rsid w:val="00DE3E0E"/>
    <w:rsid w:val="00DF74E4"/>
    <w:rsid w:val="00E01F62"/>
    <w:rsid w:val="00E10117"/>
    <w:rsid w:val="00E15F6B"/>
    <w:rsid w:val="00E21EFA"/>
    <w:rsid w:val="00E23F6D"/>
    <w:rsid w:val="00E261AF"/>
    <w:rsid w:val="00E26F65"/>
    <w:rsid w:val="00E36E12"/>
    <w:rsid w:val="00E4441E"/>
    <w:rsid w:val="00E462DC"/>
    <w:rsid w:val="00E51A1F"/>
    <w:rsid w:val="00E51F8D"/>
    <w:rsid w:val="00E531CB"/>
    <w:rsid w:val="00E71804"/>
    <w:rsid w:val="00E8644B"/>
    <w:rsid w:val="00E86D4F"/>
    <w:rsid w:val="00E95C8E"/>
    <w:rsid w:val="00EC241B"/>
    <w:rsid w:val="00EC3A49"/>
    <w:rsid w:val="00EC59C0"/>
    <w:rsid w:val="00EE60AF"/>
    <w:rsid w:val="00F02210"/>
    <w:rsid w:val="00F04332"/>
    <w:rsid w:val="00F04CDD"/>
    <w:rsid w:val="00F148D0"/>
    <w:rsid w:val="00F24B1D"/>
    <w:rsid w:val="00F27008"/>
    <w:rsid w:val="00F27347"/>
    <w:rsid w:val="00F42235"/>
    <w:rsid w:val="00F46BE9"/>
    <w:rsid w:val="00F61C6A"/>
    <w:rsid w:val="00F7039C"/>
    <w:rsid w:val="00F7743F"/>
    <w:rsid w:val="00F77A9E"/>
    <w:rsid w:val="00F90D4F"/>
    <w:rsid w:val="00FA6A50"/>
    <w:rsid w:val="00FB0574"/>
    <w:rsid w:val="00FB0CE1"/>
    <w:rsid w:val="00FB7A2C"/>
    <w:rsid w:val="00FC3002"/>
    <w:rsid w:val="00FD6A3B"/>
    <w:rsid w:val="00FE03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sk-SK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y">
    <w:name w:val="Normal"/>
    <w:qFormat/>
    <w:rsid w:val="00F02210"/>
  </w:style>
  <w:style w:type="paragraph" w:styleId="Nadpis1">
    <w:name w:val="heading 1"/>
    <w:basedOn w:val="Normlny"/>
    <w:next w:val="Normlny"/>
    <w:link w:val="Nadpis1Char"/>
    <w:uiPriority w:val="9"/>
    <w:qFormat/>
    <w:rsid w:val="005625EC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dpis2">
    <w:name w:val="heading 2"/>
    <w:basedOn w:val="Normlny"/>
    <w:next w:val="Normlny"/>
    <w:link w:val="Nadpis2Char"/>
    <w:uiPriority w:val="9"/>
    <w:semiHidden/>
    <w:unhideWhenUsed/>
    <w:qFormat/>
    <w:rsid w:val="00497A7D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paragraph" w:styleId="Odsekzoznamu">
    <w:name w:val="List Paragraph"/>
    <w:basedOn w:val="Normlny"/>
    <w:uiPriority w:val="34"/>
    <w:qFormat/>
    <w:rsid w:val="003B4A64"/>
    <w:pPr>
      <w:ind w:left="720"/>
      <w:contextualSpacing/>
    </w:pPr>
  </w:style>
  <w:style w:type="paragraph" w:styleId="Textbubliny">
    <w:name w:val="Balloon Text"/>
    <w:basedOn w:val="Normlny"/>
    <w:link w:val="TextbublinyChar"/>
    <w:uiPriority w:val="99"/>
    <w:semiHidden/>
    <w:unhideWhenUsed/>
    <w:rsid w:val="00403D2B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Predvolenpsmoodseku"/>
    <w:link w:val="Textbubliny"/>
    <w:uiPriority w:val="99"/>
    <w:semiHidden/>
    <w:rsid w:val="00403D2B"/>
    <w:rPr>
      <w:rFonts w:ascii="Tahoma" w:hAnsi="Tahoma" w:cs="Tahoma"/>
      <w:sz w:val="16"/>
      <w:szCs w:val="16"/>
    </w:rPr>
  </w:style>
  <w:style w:type="character" w:customStyle="1" w:styleId="Nadpis2Char">
    <w:name w:val="Nadpis 2 Char"/>
    <w:basedOn w:val="Predvolenpsmoodseku"/>
    <w:link w:val="Nadpis2"/>
    <w:uiPriority w:val="9"/>
    <w:semiHidden/>
    <w:rsid w:val="00497A7D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lavika">
    <w:name w:val="header"/>
    <w:basedOn w:val="Normlny"/>
    <w:link w:val="HlavikaChar"/>
    <w:uiPriority w:val="99"/>
    <w:unhideWhenUsed/>
    <w:rsid w:val="003C3437"/>
    <w:pPr>
      <w:tabs>
        <w:tab w:val="center" w:pos="4536"/>
        <w:tab w:val="right" w:pos="9072"/>
      </w:tabs>
    </w:pPr>
  </w:style>
  <w:style w:type="character" w:customStyle="1" w:styleId="HlavikaChar">
    <w:name w:val="Hlavička Char"/>
    <w:basedOn w:val="Predvolenpsmoodseku"/>
    <w:link w:val="Hlavika"/>
    <w:uiPriority w:val="99"/>
    <w:rsid w:val="003C3437"/>
  </w:style>
  <w:style w:type="paragraph" w:styleId="Pta">
    <w:name w:val="footer"/>
    <w:basedOn w:val="Normlny"/>
    <w:link w:val="PtaChar"/>
    <w:uiPriority w:val="99"/>
    <w:unhideWhenUsed/>
    <w:rsid w:val="003C3437"/>
    <w:pPr>
      <w:tabs>
        <w:tab w:val="center" w:pos="4536"/>
        <w:tab w:val="right" w:pos="9072"/>
      </w:tabs>
    </w:pPr>
  </w:style>
  <w:style w:type="character" w:customStyle="1" w:styleId="PtaChar">
    <w:name w:val="Päta Char"/>
    <w:basedOn w:val="Predvolenpsmoodseku"/>
    <w:link w:val="Pta"/>
    <w:uiPriority w:val="99"/>
    <w:rsid w:val="003C3437"/>
  </w:style>
  <w:style w:type="character" w:customStyle="1" w:styleId="Nadpis1Char">
    <w:name w:val="Nadpis 1 Char"/>
    <w:basedOn w:val="Predvolenpsmoodseku"/>
    <w:link w:val="Nadpis1"/>
    <w:uiPriority w:val="9"/>
    <w:rsid w:val="005625EC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sk-SK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y">
    <w:name w:val="Normal"/>
    <w:qFormat/>
    <w:rsid w:val="00F02210"/>
  </w:style>
  <w:style w:type="paragraph" w:styleId="Nadpis1">
    <w:name w:val="heading 1"/>
    <w:basedOn w:val="Normlny"/>
    <w:next w:val="Normlny"/>
    <w:link w:val="Nadpis1Char"/>
    <w:uiPriority w:val="9"/>
    <w:qFormat/>
    <w:rsid w:val="005625EC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dpis2">
    <w:name w:val="heading 2"/>
    <w:basedOn w:val="Normlny"/>
    <w:next w:val="Normlny"/>
    <w:link w:val="Nadpis2Char"/>
    <w:uiPriority w:val="9"/>
    <w:semiHidden/>
    <w:unhideWhenUsed/>
    <w:qFormat/>
    <w:rsid w:val="00497A7D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paragraph" w:styleId="Odsekzoznamu">
    <w:name w:val="List Paragraph"/>
    <w:basedOn w:val="Normlny"/>
    <w:uiPriority w:val="34"/>
    <w:qFormat/>
    <w:rsid w:val="003B4A64"/>
    <w:pPr>
      <w:ind w:left="720"/>
      <w:contextualSpacing/>
    </w:pPr>
  </w:style>
  <w:style w:type="paragraph" w:styleId="Textbubliny">
    <w:name w:val="Balloon Text"/>
    <w:basedOn w:val="Normlny"/>
    <w:link w:val="TextbublinyChar"/>
    <w:uiPriority w:val="99"/>
    <w:semiHidden/>
    <w:unhideWhenUsed/>
    <w:rsid w:val="00403D2B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Predvolenpsmoodseku"/>
    <w:link w:val="Textbubliny"/>
    <w:uiPriority w:val="99"/>
    <w:semiHidden/>
    <w:rsid w:val="00403D2B"/>
    <w:rPr>
      <w:rFonts w:ascii="Tahoma" w:hAnsi="Tahoma" w:cs="Tahoma"/>
      <w:sz w:val="16"/>
      <w:szCs w:val="16"/>
    </w:rPr>
  </w:style>
  <w:style w:type="character" w:customStyle="1" w:styleId="Nadpis2Char">
    <w:name w:val="Nadpis 2 Char"/>
    <w:basedOn w:val="Predvolenpsmoodseku"/>
    <w:link w:val="Nadpis2"/>
    <w:uiPriority w:val="9"/>
    <w:semiHidden/>
    <w:rsid w:val="00497A7D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lavika">
    <w:name w:val="header"/>
    <w:basedOn w:val="Normlny"/>
    <w:link w:val="HlavikaChar"/>
    <w:uiPriority w:val="99"/>
    <w:unhideWhenUsed/>
    <w:rsid w:val="003C3437"/>
    <w:pPr>
      <w:tabs>
        <w:tab w:val="center" w:pos="4536"/>
        <w:tab w:val="right" w:pos="9072"/>
      </w:tabs>
    </w:pPr>
  </w:style>
  <w:style w:type="character" w:customStyle="1" w:styleId="HlavikaChar">
    <w:name w:val="Hlavička Char"/>
    <w:basedOn w:val="Predvolenpsmoodseku"/>
    <w:link w:val="Hlavika"/>
    <w:uiPriority w:val="99"/>
    <w:rsid w:val="003C3437"/>
  </w:style>
  <w:style w:type="paragraph" w:styleId="Pta">
    <w:name w:val="footer"/>
    <w:basedOn w:val="Normlny"/>
    <w:link w:val="PtaChar"/>
    <w:uiPriority w:val="99"/>
    <w:unhideWhenUsed/>
    <w:rsid w:val="003C3437"/>
    <w:pPr>
      <w:tabs>
        <w:tab w:val="center" w:pos="4536"/>
        <w:tab w:val="right" w:pos="9072"/>
      </w:tabs>
    </w:pPr>
  </w:style>
  <w:style w:type="character" w:customStyle="1" w:styleId="PtaChar">
    <w:name w:val="Päta Char"/>
    <w:basedOn w:val="Predvolenpsmoodseku"/>
    <w:link w:val="Pta"/>
    <w:uiPriority w:val="99"/>
    <w:rsid w:val="003C3437"/>
  </w:style>
  <w:style w:type="character" w:customStyle="1" w:styleId="Nadpis1Char">
    <w:name w:val="Nadpis 1 Char"/>
    <w:basedOn w:val="Predvolenpsmoodseku"/>
    <w:link w:val="Nadpis1"/>
    <w:uiPriority w:val="9"/>
    <w:rsid w:val="005625EC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58510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650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762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6612862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53406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273749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744379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1622907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89139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2185182">
          <w:marLeft w:val="-4725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43346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003815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711653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289731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777942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868021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802574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073974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562994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133247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621010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767314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3535592">
          <w:marLeft w:val="0"/>
          <w:marRight w:val="0"/>
          <w:marTop w:val="100"/>
          <w:marBottom w:val="100"/>
          <w:divBdr>
            <w:top w:val="single" w:sz="48" w:space="0" w:color="FFFFFF"/>
            <w:left w:val="single" w:sz="48" w:space="0" w:color="FFFFFF"/>
            <w:bottom w:val="single" w:sz="48" w:space="0" w:color="FFFFFF"/>
            <w:right w:val="single" w:sz="48" w:space="0" w:color="FFFFFF"/>
          </w:divBdr>
          <w:divsChild>
            <w:div w:id="375934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05454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093226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813709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3992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07230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07081181">
                  <w:marLeft w:val="0"/>
                  <w:marRight w:val="0"/>
                  <w:marTop w:val="0"/>
                  <w:marBottom w:val="0"/>
                  <w:divBdr>
                    <w:top w:val="single" w:sz="6" w:space="0" w:color="CCCCCC"/>
                    <w:left w:val="single" w:sz="6" w:space="0" w:color="CCCCCC"/>
                    <w:bottom w:val="single" w:sz="6" w:space="0" w:color="CCCCCC"/>
                    <w:right w:val="single" w:sz="6" w:space="0" w:color="CCCCCC"/>
                  </w:divBdr>
                  <w:divsChild>
                    <w:div w:id="8576173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3625468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439147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4259605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5505706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65464720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283538448">
                                      <w:marLeft w:val="0"/>
                                      <w:marRight w:val="15"/>
                                      <w:marTop w:val="75"/>
                                      <w:marBottom w:val="225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663780513">
                                      <w:marLeft w:val="0"/>
                                      <w:marRight w:val="15"/>
                                      <w:marTop w:val="75"/>
                                      <w:marBottom w:val="225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463228799">
                                      <w:marLeft w:val="0"/>
                                      <w:marRight w:val="15"/>
                                      <w:marTop w:val="75"/>
                                      <w:marBottom w:val="225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70688060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527017470">
                                  <w:marLeft w:val="15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6881232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Motív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CFCA39B-DF80-448F-B440-8B5ECA1FA11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86</TotalTime>
  <Pages>4</Pages>
  <Words>1307</Words>
  <Characters>7454</Characters>
  <Application>Microsoft Office Word</Application>
  <DocSecurity>0</DocSecurity>
  <Lines>62</Lines>
  <Paragraphs>17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/>
    </vt:vector>
  </TitlesOfParts>
  <Company>Priechod</Company>
  <LinksUpToDate>false</LinksUpToDate>
  <CharactersWithSpaces>8744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Obec</dc:creator>
  <cp:keywords/>
  <dc:description/>
  <cp:lastModifiedBy>Obec Priechod</cp:lastModifiedBy>
  <cp:revision>19</cp:revision>
  <cp:lastPrinted>2015-04-01T15:44:00Z</cp:lastPrinted>
  <dcterms:created xsi:type="dcterms:W3CDTF">2013-03-21T10:48:00Z</dcterms:created>
  <dcterms:modified xsi:type="dcterms:W3CDTF">2015-04-01T15:44:00Z</dcterms:modified>
</cp:coreProperties>
</file>